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ООО «ЗВЕНО»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br w:type="textWrapping"/>
        <w:br w:type="textWrapping"/>
        <w:t xml:space="preserve">Руководство пользователя программного обеспечения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Rule="auto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b w:val="1"/>
          <w:color w:val="000000"/>
          <w:sz w:val="40"/>
          <w:szCs w:val="40"/>
          <w:rtl w:val="0"/>
        </w:rPr>
        <w:t xml:space="preserve">«Nikta RPA»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after="240" w:lineRule="auto"/>
        <w:rPr>
          <w:sz w:val="24"/>
          <w:szCs w:val="24"/>
        </w:rPr>
      </w:pPr>
      <w:r w:rsidDel="00000000" w:rsidR="00000000" w:rsidRPr="00000000">
        <w:rPr>
          <w:sz w:val="24"/>
          <w:szCs w:val="24"/>
          <w:rtl w:val="0"/>
        </w:rPr>
        <w:br w:type="textWrapping"/>
        <w:br w:type="textWrapping"/>
        <w:br w:type="textWrapping"/>
        <w:br w:type="textWrapping"/>
        <w:br w:type="textWrapping"/>
        <w:br w:type="textWrapping"/>
        <w:br w:type="textWrapping"/>
        <w:br w:type="textWrapping"/>
      </w:r>
    </w:p>
    <w:p w:rsidR="00000000" w:rsidDel="00000000" w:rsidP="00000000" w:rsidRDefault="00000000" w:rsidRPr="00000000" w14:paraId="0000000C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spacing w:after="0" w:lineRule="auto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spacing w:after="0" w:lineRule="auto"/>
        <w:jc w:val="center"/>
        <w:rPr>
          <w:color w:val="000000"/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г. Нижний Новгород</w:t>
      </w:r>
    </w:p>
    <w:p w:rsidR="00000000" w:rsidDel="00000000" w:rsidP="00000000" w:rsidRDefault="00000000" w:rsidRPr="00000000" w14:paraId="00000021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0" w:lineRule="auto"/>
        <w:jc w:val="center"/>
        <w:rPr>
          <w:sz w:val="24"/>
          <w:szCs w:val="24"/>
        </w:rPr>
      </w:pPr>
      <w:r w:rsidDel="00000000" w:rsidR="00000000" w:rsidRPr="00000000">
        <w:rPr>
          <w:color w:val="000000"/>
          <w:sz w:val="24"/>
          <w:szCs w:val="24"/>
          <w:rtl w:val="0"/>
        </w:rPr>
        <w:t xml:space="preserve">2024 г.</w:t>
      </w:r>
      <w:r w:rsidDel="00000000" w:rsidR="00000000" w:rsidRPr="00000000">
        <w:rPr>
          <w:sz w:val="24"/>
          <w:szCs w:val="24"/>
          <w:rtl w:val="0"/>
        </w:rPr>
        <w:br w:type="textWrapping"/>
      </w:r>
    </w:p>
    <w:p w:rsidR="00000000" w:rsidDel="00000000" w:rsidP="00000000" w:rsidRDefault="00000000" w:rsidRPr="00000000" w14:paraId="00000023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spacing w:after="60" w:before="240" w:line="259" w:lineRule="auto"/>
        <w:jc w:val="center"/>
        <w:rPr>
          <w:b w:val="1"/>
          <w:sz w:val="24"/>
          <w:szCs w:val="24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4"/>
          <w:szCs w:val="24"/>
          <w:rtl w:val="0"/>
        </w:rPr>
        <w:t xml:space="preserve">Содержание</w:t>
      </w:r>
    </w:p>
    <w:p w:rsidR="00000000" w:rsidDel="00000000" w:rsidP="00000000" w:rsidRDefault="00000000" w:rsidRPr="00000000" w14:paraId="00000025">
      <w:pPr>
        <w:spacing w:after="0" w:line="276" w:lineRule="auto"/>
        <w:rPr>
          <w:b w:val="1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docPartObj>
          <w:docPartGallery w:val="Table of Contents"/>
          <w:docPartUnique w:val="1"/>
        </w:docPartObj>
      </w:sdtPr>
      <w:sdtContent>
        <w:p w:rsidR="00000000" w:rsidDel="00000000" w:rsidP="00000000" w:rsidRDefault="00000000" w:rsidRPr="00000000" w14:paraId="00000026">
          <w:pPr>
            <w:widowControl w:val="0"/>
            <w:tabs>
              <w:tab w:val="right" w:leader="none" w:pos="12000"/>
            </w:tabs>
            <w:spacing w:after="0" w:before="60" w:lineRule="auto"/>
            <w:rPr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r w:rsidDel="00000000" w:rsidR="00000000" w:rsidRPr="00000000">
            <w:fldChar w:fldCharType="begin"/>
            <w:instrText xml:space="preserve"> TOC \h \u \z \t "Heading 1,1,Heading 2,2,Heading 3,3,Heading 4,4,Heading 5,5,Heading 6,6,"</w:instrText>
            <w:fldChar w:fldCharType="separate"/>
          </w:r>
          <w:hyperlink w:anchor="_heading=h.pnqybhbly7g0"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Установка программы</w:t>
              <w:tab/>
              <w:t xml:space="preserve">3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7">
          <w:pPr>
            <w:widowControl w:val="0"/>
            <w:tabs>
              <w:tab w:val="right" w:leader="none" w:pos="12000"/>
            </w:tabs>
            <w:spacing w:after="0" w:before="60" w:lineRule="auto"/>
            <w:rPr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8j78olfrtjp1"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CRM</w:t>
              <w:tab/>
              <w:t xml:space="preserve">7</w:t>
            </w:r>
          </w:hyperlink>
          <w:r w:rsidDel="00000000" w:rsidR="00000000" w:rsidRPr="00000000">
            <w:rPr>
              <w:rtl w:val="0"/>
            </w:rPr>
          </w:r>
        </w:p>
        <w:p w:rsidR="00000000" w:rsidDel="00000000" w:rsidP="00000000" w:rsidRDefault="00000000" w:rsidRPr="00000000" w14:paraId="00000028">
          <w:pPr>
            <w:widowControl w:val="0"/>
            <w:tabs>
              <w:tab w:val="right" w:leader="none" w:pos="12000"/>
            </w:tabs>
            <w:spacing w:after="0" w:before="60" w:lineRule="auto"/>
            <w:rPr>
              <w:b w:val="1"/>
              <w:i w:val="0"/>
              <w:smallCaps w:val="0"/>
              <w:strike w:val="0"/>
              <w:color w:val="000000"/>
              <w:sz w:val="24"/>
              <w:szCs w:val="24"/>
              <w:u w:val="none"/>
              <w:shd w:fill="auto" w:val="clear"/>
              <w:vertAlign w:val="baseline"/>
            </w:rPr>
          </w:pPr>
          <w:hyperlink w:anchor="_heading=h.g201skak3bd">
            <w:r w:rsidDel="00000000" w:rsidR="00000000" w:rsidRPr="00000000">
              <w:rPr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Описание NIKTA GRAPH – RPA конструктор сценариев с LLM</w:t>
              <w:tab/>
              <w:t xml:space="preserve">13</w:t>
            </w:r>
          </w:hyperlink>
          <w:r w:rsidDel="00000000" w:rsidR="00000000" w:rsidRPr="00000000">
            <w:rPr>
              <w:rtl w:val="0"/>
            </w:rPr>
          </w:r>
          <w:r w:rsidDel="00000000" w:rsidR="00000000" w:rsidRPr="00000000">
            <w:fldChar w:fldCharType="end"/>
          </w:r>
        </w:p>
      </w:sdtContent>
    </w:sdt>
    <w:p w:rsidR="00000000" w:rsidDel="00000000" w:rsidP="00000000" w:rsidRDefault="00000000" w:rsidRPr="00000000" w14:paraId="00000029">
      <w:pPr>
        <w:spacing w:after="0" w:line="276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D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pStyle w:val="Heading1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pnqybhbly7g0" w:id="1"/>
      <w:bookmarkEnd w:id="1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Установка программы</w:t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  <w:t xml:space="preserve">Предварительные шаги:</w:t>
      </w:r>
    </w:p>
    <w:p w:rsidR="00000000" w:rsidDel="00000000" w:rsidP="00000000" w:rsidRDefault="00000000" w:rsidRPr="00000000" w14:paraId="00000045">
      <w:pPr>
        <w:rPr>
          <w:b w:val="1"/>
        </w:rPr>
      </w:pPr>
      <w:r w:rsidDel="00000000" w:rsidR="00000000" w:rsidRPr="00000000">
        <w:rPr>
          <w:rtl w:val="0"/>
        </w:rPr>
        <w:t xml:space="preserve">1) Установите последнюю версию Python</w:t>
        <w:br w:type="textWrapping"/>
        <w:t xml:space="preserve">2) Установите последнюю версию NodeJS</w:t>
        <w:br w:type="textWrapping"/>
        <w:t xml:space="preserve">3) Microsoft Visual C++ 14.0 </w:t>
        <w:br w:type="textWrapping"/>
        <w:br w:type="textWrapping"/>
        <w:t xml:space="preserve">Может возникнуть проблема при установке зависимостей, в этом случае: (</w:t>
      </w:r>
      <w:hyperlink r:id="rId7">
        <w:r w:rsidDel="00000000" w:rsidR="00000000" w:rsidRPr="00000000">
          <w:rPr>
            <w:color w:val="0563c1"/>
            <w:u w:val="single"/>
            <w:rtl w:val="0"/>
          </w:rPr>
          <w:t xml:space="preserve">https://github.com/chroma-core/chroma/issues/189#issuecomment-1454418844</w:t>
        </w:r>
      </w:hyperlink>
      <w:r w:rsidDel="00000000" w:rsidR="00000000" w:rsidRPr="00000000">
        <w:rPr>
          <w:rtl w:val="0"/>
        </w:rPr>
        <w:t xml:space="preserve">)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Важно: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b w:val="1"/>
          <w:rtl w:val="0"/>
        </w:rPr>
        <w:t xml:space="preserve">- Все команды через cmd</w:t>
        <w:br w:type="textWrapping"/>
        <w:t xml:space="preserve">- Работа с проектом из его основной папки</w:t>
      </w:r>
      <w:r w:rsidDel="00000000" w:rsidR="00000000" w:rsidRPr="00000000">
        <w:rPr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b w:val="1"/>
          <w:rtl w:val="0"/>
        </w:rPr>
        <w:t xml:space="preserve">0) Установка последней версии Docker или Docker Compose:</w:t>
      </w:r>
      <w:r w:rsidDel="00000000" w:rsidR="00000000" w:rsidRPr="00000000">
        <w:rPr>
          <w:rtl w:val="0"/>
        </w:rPr>
        <w:br w:type="textWrapping"/>
        <w:br w:type="textWrapping"/>
        <w:t xml:space="preserve">wsl –install</w:t>
        <w:br w:type="textWrapping"/>
        <w:t xml:space="preserve">wsl.exe --list --online</w:t>
        <w:br w:type="textWrapping"/>
        <w:t xml:space="preserve">wsl.exe --install Ubuntu </w:t>
        <w:br w:type="textWrapping"/>
        <w:br w:type="textWrapping"/>
        <w:t xml:space="preserve">Далее после перезагрузки компьютера</w:t>
        <w:br w:type="textWrapping"/>
        <w:br w:type="textWrapping"/>
        <w:t xml:space="preserve">wsl –update</w:t>
        <w:br w:type="textWrapping"/>
        <w:t xml:space="preserve">wsl –shutdown</w:t>
        <w:br w:type="textWrapping"/>
        <w:t xml:space="preserve">wsl</w:t>
        <w:br w:type="textWrapping"/>
        <w:t xml:space="preserve">wsl --install -d Ubuntu</w:t>
        <w:br w:type="textWrapping"/>
        <w:t xml:space="preserve">sudo apt-get update</w:t>
        <w:br w:type="textWrapping"/>
        <w:br w:type="textWrapping"/>
        <w:t xml:space="preserve">Далее скачиваем, ставим Docker и перезагружаем компьютер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1) Начинать установку необходимо с бэкенда: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# Nikta CRM</w:t>
      </w:r>
    </w:p>
    <w:p w:rsidR="00000000" w:rsidDel="00000000" w:rsidP="00000000" w:rsidRDefault="00000000" w:rsidRPr="00000000" w14:paraId="0000004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### Запуск</w:t>
      </w:r>
    </w:p>
    <w:p w:rsidR="00000000" w:rsidDel="00000000" w:rsidP="00000000" w:rsidRDefault="00000000" w:rsidRPr="00000000" w14:paraId="0000004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Для запуска необходимо наличие Docker и Docker Compose.</w:t>
      </w:r>
    </w:p>
    <w:p w:rsidR="00000000" w:rsidDel="00000000" w:rsidP="00000000" w:rsidRDefault="00000000" w:rsidRPr="00000000" w14:paraId="0000004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1. Перед запуском необходимо создать сеть в Docker:</w:t>
      </w:r>
    </w:p>
    <w:p w:rsidR="00000000" w:rsidDel="00000000" w:rsidP="00000000" w:rsidRDefault="00000000" w:rsidRPr="00000000" w14:paraId="0000004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4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docker network create -d bridge global-internal-network</w:t>
      </w:r>
    </w:p>
    <w:p w:rsidR="00000000" w:rsidDel="00000000" w:rsidP="00000000" w:rsidRDefault="00000000" w:rsidRPr="00000000" w14:paraId="0000004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docker network create -d bridge web</w:t>
      </w:r>
    </w:p>
    <w:p w:rsidR="00000000" w:rsidDel="00000000" w:rsidP="00000000" w:rsidRDefault="00000000" w:rsidRPr="00000000" w14:paraId="0000005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  <w:br w:type="textWrapping"/>
      </w:r>
      <w:r w:rsidDel="00000000" w:rsidR="00000000" w:rsidRPr="00000000">
        <w:rPr>
          <w:rtl w:val="0"/>
        </w:rPr>
        <w:t xml:space="preserve">В консоли спускаемся в папку распакованного проекта success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2. Необходимо запустить:  </w:t>
      </w:r>
    </w:p>
    <w:p w:rsidR="00000000" w:rsidDel="00000000" w:rsidP="00000000" w:rsidRDefault="00000000" w:rsidRPr="00000000" w14:paraId="0000005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`docker compose up -d`</w:t>
      </w:r>
    </w:p>
    <w:p w:rsidR="00000000" w:rsidDel="00000000" w:rsidP="00000000" w:rsidRDefault="00000000" w:rsidRPr="00000000" w14:paraId="0000005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3. Проверить, что сервис отвечает:  </w:t>
      </w:r>
    </w:p>
    <w:p w:rsidR="00000000" w:rsidDel="00000000" w:rsidP="00000000" w:rsidRDefault="00000000" w:rsidRPr="00000000" w14:paraId="0000005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`http://localhost:81/`</w:t>
      </w:r>
    </w:p>
    <w:p w:rsidR="00000000" w:rsidDel="00000000" w:rsidP="00000000" w:rsidRDefault="00000000" w:rsidRPr="00000000" w14:paraId="0000005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4. Авторизоваться по API:  </w:t>
      </w:r>
    </w:p>
    <w:p w:rsidR="00000000" w:rsidDel="00000000" w:rsidP="00000000" w:rsidRDefault="00000000" w:rsidRPr="00000000" w14:paraId="0000005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5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POST: http://localhost:81/api/auth  </w:t>
      </w:r>
    </w:p>
    <w:p w:rsidR="00000000" w:rsidDel="00000000" w:rsidP="00000000" w:rsidRDefault="00000000" w:rsidRPr="00000000" w14:paraId="0000005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email: test@nikta.ai</w:t>
      </w:r>
    </w:p>
    <w:p w:rsidR="00000000" w:rsidDel="00000000" w:rsidP="00000000" w:rsidRDefault="00000000" w:rsidRPr="00000000" w14:paraId="0000005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password: password</w:t>
      </w:r>
    </w:p>
    <w:p w:rsidR="00000000" w:rsidDel="00000000" w:rsidP="00000000" w:rsidRDefault="00000000" w:rsidRPr="00000000" w14:paraId="0000005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  </w:t>
      </w:r>
    </w:p>
    <w:p w:rsidR="00000000" w:rsidDel="00000000" w:rsidP="00000000" w:rsidRDefault="00000000" w:rsidRPr="00000000" w14:paraId="0000005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В результате получим ответ формата:</w:t>
      </w:r>
    </w:p>
    <w:p w:rsidR="00000000" w:rsidDel="00000000" w:rsidP="00000000" w:rsidRDefault="00000000" w:rsidRPr="00000000" w14:paraId="0000005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```json</w:t>
      </w:r>
    </w:p>
    <w:p w:rsidR="00000000" w:rsidDel="00000000" w:rsidP="00000000" w:rsidRDefault="00000000" w:rsidRPr="00000000" w14:paraId="0000005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{</w:t>
      </w:r>
    </w:p>
    <w:p w:rsidR="00000000" w:rsidDel="00000000" w:rsidP="00000000" w:rsidRDefault="00000000" w:rsidRPr="00000000" w14:paraId="0000005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"result": "ok",</w:t>
      </w:r>
    </w:p>
    <w:p w:rsidR="00000000" w:rsidDel="00000000" w:rsidP="00000000" w:rsidRDefault="00000000" w:rsidRPr="00000000" w14:paraId="0000006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"token": {</w:t>
      </w:r>
    </w:p>
    <w:p w:rsidR="00000000" w:rsidDel="00000000" w:rsidP="00000000" w:rsidRDefault="00000000" w:rsidRPr="00000000" w14:paraId="0000006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"accessToken": {</w:t>
      </w:r>
    </w:p>
    <w:p w:rsidR="00000000" w:rsidDel="00000000" w:rsidP="00000000" w:rsidRDefault="00000000" w:rsidRPr="00000000" w14:paraId="0000006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"name": "global_token",</w:t>
      </w:r>
    </w:p>
    <w:p w:rsidR="00000000" w:rsidDel="00000000" w:rsidP="00000000" w:rsidRDefault="00000000" w:rsidRPr="00000000" w14:paraId="0000006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"abilities": [</w:t>
      </w:r>
    </w:p>
    <w:p w:rsidR="00000000" w:rsidDel="00000000" w:rsidP="00000000" w:rsidRDefault="00000000" w:rsidRPr="00000000" w14:paraId="0000006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    "*"</w:t>
      </w:r>
    </w:p>
    <w:p w:rsidR="00000000" w:rsidDel="00000000" w:rsidP="00000000" w:rsidRDefault="00000000" w:rsidRPr="00000000" w14:paraId="0000006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],</w:t>
      </w:r>
    </w:p>
    <w:p w:rsidR="00000000" w:rsidDel="00000000" w:rsidP="00000000" w:rsidRDefault="00000000" w:rsidRPr="00000000" w14:paraId="0000006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"expires_at": null,</w:t>
      </w:r>
    </w:p>
    <w:p w:rsidR="00000000" w:rsidDel="00000000" w:rsidP="00000000" w:rsidRDefault="00000000" w:rsidRPr="00000000" w14:paraId="0000006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"tokenable_id": 1,</w:t>
      </w:r>
    </w:p>
    <w:p w:rsidR="00000000" w:rsidDel="00000000" w:rsidP="00000000" w:rsidRDefault="00000000" w:rsidRPr="00000000" w14:paraId="0000006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"tokenable_type": "App\\Models\\User",</w:t>
      </w:r>
    </w:p>
    <w:p w:rsidR="00000000" w:rsidDel="00000000" w:rsidP="00000000" w:rsidRDefault="00000000" w:rsidRPr="00000000" w14:paraId="0000006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"updated_at": "2024-12-25T23:51:30.000000Z",</w:t>
      </w:r>
    </w:p>
    <w:p w:rsidR="00000000" w:rsidDel="00000000" w:rsidP="00000000" w:rsidRDefault="00000000" w:rsidRPr="00000000" w14:paraId="0000006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"created_at": "2024-12-25T23:51:30.000000Z",</w:t>
      </w:r>
    </w:p>
    <w:p w:rsidR="00000000" w:rsidDel="00000000" w:rsidP="00000000" w:rsidRDefault="00000000" w:rsidRPr="00000000" w14:paraId="0000006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    "id": 2</w:t>
      </w:r>
    </w:p>
    <w:p w:rsidR="00000000" w:rsidDel="00000000" w:rsidP="00000000" w:rsidRDefault="00000000" w:rsidRPr="00000000" w14:paraId="0000006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},</w:t>
      </w:r>
    </w:p>
    <w:p w:rsidR="00000000" w:rsidDel="00000000" w:rsidP="00000000" w:rsidRDefault="00000000" w:rsidRPr="00000000" w14:paraId="0000006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"plainTextToken": "2|QG2ixLOT4mopYoMgfOywo8k9RCVw7WpWAEKKGezf314b6259"</w:t>
      </w:r>
    </w:p>
    <w:p w:rsidR="00000000" w:rsidDel="00000000" w:rsidP="00000000" w:rsidRDefault="00000000" w:rsidRPr="00000000" w14:paraId="0000006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}</w:t>
      </w:r>
    </w:p>
    <w:p w:rsidR="00000000" w:rsidDel="00000000" w:rsidP="00000000" w:rsidRDefault="00000000" w:rsidRPr="00000000" w14:paraId="0000006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}</w:t>
      </w:r>
    </w:p>
    <w:p w:rsidR="00000000" w:rsidDel="00000000" w:rsidP="00000000" w:rsidRDefault="00000000" w:rsidRPr="00000000" w14:paraId="0000007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7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Необходимо сохранить значение `plainTextToken` и использовать его при обращении к API (через Bear токен).</w:t>
      </w:r>
    </w:p>
    <w:p w:rsidR="00000000" w:rsidDel="00000000" w:rsidP="00000000" w:rsidRDefault="00000000" w:rsidRPr="00000000" w14:paraId="0000007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5. Пробуем обратиться к одному из API:</w:t>
      </w:r>
    </w:p>
    <w:p w:rsidR="00000000" w:rsidDel="00000000" w:rsidP="00000000" w:rsidRDefault="00000000" w:rsidRPr="00000000" w14:paraId="0000007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7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GET: http://localhost:81/api/clients</w:t>
      </w:r>
    </w:p>
    <w:p w:rsidR="00000000" w:rsidDel="00000000" w:rsidP="00000000" w:rsidRDefault="00000000" w:rsidRPr="00000000" w14:paraId="0000007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"headers": {</w:t>
      </w:r>
    </w:p>
    <w:p w:rsidR="00000000" w:rsidDel="00000000" w:rsidP="00000000" w:rsidRDefault="00000000" w:rsidRPr="00000000" w14:paraId="0000007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"Authorization": "Bearer 2|QG2ixLOT4mopYoMgfOywo8k9RCVw7WpWAEKKGezf314b6259",</w:t>
      </w:r>
    </w:p>
    <w:p w:rsidR="00000000" w:rsidDel="00000000" w:rsidP="00000000" w:rsidRDefault="00000000" w:rsidRPr="00000000" w14:paraId="0000007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}</w:t>
      </w:r>
    </w:p>
    <w:p w:rsidR="00000000" w:rsidDel="00000000" w:rsidP="00000000" w:rsidRDefault="00000000" w:rsidRPr="00000000" w14:paraId="0000007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7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В результате получим ответ формата:</w:t>
      </w:r>
    </w:p>
    <w:p w:rsidR="00000000" w:rsidDel="00000000" w:rsidP="00000000" w:rsidRDefault="00000000" w:rsidRPr="00000000" w14:paraId="0000007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```json</w:t>
      </w:r>
    </w:p>
    <w:p w:rsidR="00000000" w:rsidDel="00000000" w:rsidP="00000000" w:rsidRDefault="00000000" w:rsidRPr="00000000" w14:paraId="0000007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[</w:t>
      </w:r>
    </w:p>
    <w:p w:rsidR="00000000" w:rsidDel="00000000" w:rsidP="00000000" w:rsidRDefault="00000000" w:rsidRPr="00000000" w14:paraId="0000007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{</w:t>
      </w:r>
    </w:p>
    <w:p w:rsidR="00000000" w:rsidDel="00000000" w:rsidP="00000000" w:rsidRDefault="00000000" w:rsidRPr="00000000" w14:paraId="0000007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"id": 2,</w:t>
      </w:r>
    </w:p>
    <w:p w:rsidR="00000000" w:rsidDel="00000000" w:rsidP="00000000" w:rsidRDefault="00000000" w:rsidRPr="00000000" w14:paraId="0000008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"login": "Test2",</w:t>
      </w:r>
    </w:p>
    <w:p w:rsidR="00000000" w:rsidDel="00000000" w:rsidP="00000000" w:rsidRDefault="00000000" w:rsidRPr="00000000" w14:paraId="0000008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"last_name": "Test Last 2",</w:t>
      </w:r>
    </w:p>
    <w:p w:rsidR="00000000" w:rsidDel="00000000" w:rsidP="00000000" w:rsidRDefault="00000000" w:rsidRPr="00000000" w14:paraId="0000008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"first_name": "Test First 2",</w:t>
      </w:r>
    </w:p>
    <w:p w:rsidR="00000000" w:rsidDel="00000000" w:rsidP="00000000" w:rsidRDefault="00000000" w:rsidRPr="00000000" w14:paraId="0000008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"phone": "+79999999999",</w:t>
      </w:r>
    </w:p>
    <w:p w:rsidR="00000000" w:rsidDel="00000000" w:rsidP="00000000" w:rsidRDefault="00000000" w:rsidRPr="00000000" w14:paraId="0000008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"user_id": 1,</w:t>
      </w:r>
    </w:p>
    <w:p w:rsidR="00000000" w:rsidDel="00000000" w:rsidP="00000000" w:rsidRDefault="00000000" w:rsidRPr="00000000" w14:paraId="0000008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"created_at": null,</w:t>
      </w:r>
    </w:p>
    <w:p w:rsidR="00000000" w:rsidDel="00000000" w:rsidP="00000000" w:rsidRDefault="00000000" w:rsidRPr="00000000" w14:paraId="0000008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"updated_at": null,</w:t>
      </w:r>
    </w:p>
    <w:p w:rsidR="00000000" w:rsidDel="00000000" w:rsidP="00000000" w:rsidRDefault="00000000" w:rsidRPr="00000000" w14:paraId="0000008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"inn": null</w:t>
      </w:r>
    </w:p>
    <w:p w:rsidR="00000000" w:rsidDel="00000000" w:rsidP="00000000" w:rsidRDefault="00000000" w:rsidRPr="00000000" w14:paraId="0000008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},</w:t>
      </w:r>
    </w:p>
    <w:p w:rsidR="00000000" w:rsidDel="00000000" w:rsidP="00000000" w:rsidRDefault="00000000" w:rsidRPr="00000000" w14:paraId="00000089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{</w:t>
      </w:r>
    </w:p>
    <w:p w:rsidR="00000000" w:rsidDel="00000000" w:rsidP="00000000" w:rsidRDefault="00000000" w:rsidRPr="00000000" w14:paraId="0000008A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"id": 1,</w:t>
      </w:r>
    </w:p>
    <w:p w:rsidR="00000000" w:rsidDel="00000000" w:rsidP="00000000" w:rsidRDefault="00000000" w:rsidRPr="00000000" w14:paraId="0000008B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"login": "Test",</w:t>
      </w:r>
    </w:p>
    <w:p w:rsidR="00000000" w:rsidDel="00000000" w:rsidP="00000000" w:rsidRDefault="00000000" w:rsidRPr="00000000" w14:paraId="0000008C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"last_name": "Test Last",</w:t>
      </w:r>
    </w:p>
    <w:p w:rsidR="00000000" w:rsidDel="00000000" w:rsidP="00000000" w:rsidRDefault="00000000" w:rsidRPr="00000000" w14:paraId="0000008D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"first_name": "Test First",</w:t>
      </w:r>
    </w:p>
    <w:p w:rsidR="00000000" w:rsidDel="00000000" w:rsidP="00000000" w:rsidRDefault="00000000" w:rsidRPr="00000000" w14:paraId="0000008E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"phone": "+79999999999",</w:t>
      </w:r>
    </w:p>
    <w:p w:rsidR="00000000" w:rsidDel="00000000" w:rsidP="00000000" w:rsidRDefault="00000000" w:rsidRPr="00000000" w14:paraId="0000008F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"user_id": 1,</w:t>
      </w:r>
    </w:p>
    <w:p w:rsidR="00000000" w:rsidDel="00000000" w:rsidP="00000000" w:rsidRDefault="00000000" w:rsidRPr="00000000" w14:paraId="00000090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"created_at": null,</w:t>
      </w:r>
    </w:p>
    <w:p w:rsidR="00000000" w:rsidDel="00000000" w:rsidP="00000000" w:rsidRDefault="00000000" w:rsidRPr="00000000" w14:paraId="00000091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"updated_at": null,</w:t>
      </w:r>
    </w:p>
    <w:p w:rsidR="00000000" w:rsidDel="00000000" w:rsidP="00000000" w:rsidRDefault="00000000" w:rsidRPr="00000000" w14:paraId="00000092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    "inn": null</w:t>
      </w:r>
    </w:p>
    <w:p w:rsidR="00000000" w:rsidDel="00000000" w:rsidP="00000000" w:rsidRDefault="00000000" w:rsidRPr="00000000" w14:paraId="00000093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    }</w:t>
      </w:r>
    </w:p>
    <w:p w:rsidR="00000000" w:rsidDel="00000000" w:rsidP="00000000" w:rsidRDefault="00000000" w:rsidRPr="00000000" w14:paraId="00000094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]</w:t>
      </w:r>
    </w:p>
    <w:p w:rsidR="00000000" w:rsidDel="00000000" w:rsidP="00000000" w:rsidRDefault="00000000" w:rsidRPr="00000000" w14:paraId="00000095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```</w:t>
      </w:r>
    </w:p>
    <w:p w:rsidR="00000000" w:rsidDel="00000000" w:rsidP="00000000" w:rsidRDefault="00000000" w:rsidRPr="00000000" w14:paraId="00000096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Таким образом можно обращаться ко многим ручкам из файла:  </w:t>
      </w:r>
    </w:p>
    <w:p w:rsidR="00000000" w:rsidDel="00000000" w:rsidP="00000000" w:rsidRDefault="00000000" w:rsidRPr="00000000" w14:paraId="00000098">
      <w:pPr>
        <w:tabs>
          <w:tab w:val="left" w:leader="none" w:pos="916"/>
          <w:tab w:val="left" w:leader="none" w:pos="1832"/>
          <w:tab w:val="left" w:leader="none" w:pos="2748"/>
          <w:tab w:val="left" w:leader="none" w:pos="3664"/>
          <w:tab w:val="left" w:leader="none" w:pos="4580"/>
          <w:tab w:val="left" w:leader="none" w:pos="5496"/>
          <w:tab w:val="left" w:leader="none" w:pos="6412"/>
          <w:tab w:val="left" w:leader="none" w:pos="7328"/>
          <w:tab w:val="left" w:leader="none" w:pos="8244"/>
          <w:tab w:val="left" w:leader="none" w:pos="9160"/>
          <w:tab w:val="left" w:leader="none" w:pos="10076"/>
          <w:tab w:val="left" w:leader="none" w:pos="10992"/>
          <w:tab w:val="left" w:leader="none" w:pos="11908"/>
          <w:tab w:val="left" w:leader="none" w:pos="12824"/>
          <w:tab w:val="left" w:leader="none" w:pos="13740"/>
          <w:tab w:val="left" w:leader="none" w:pos="14656"/>
        </w:tabs>
        <w:spacing w:after="0" w:lineRule="auto"/>
        <w:rPr>
          <w:rFonts w:ascii="Courier New" w:cs="Courier New" w:eastAsia="Courier New" w:hAnsi="Courier New"/>
          <w:sz w:val="20"/>
          <w:szCs w:val="20"/>
        </w:rPr>
      </w:pPr>
      <w:r w:rsidDel="00000000" w:rsidR="00000000" w:rsidRPr="00000000">
        <w:rPr>
          <w:rFonts w:ascii="Courier New" w:cs="Courier New" w:eastAsia="Courier New" w:hAnsi="Courier New"/>
          <w:sz w:val="20"/>
          <w:szCs w:val="20"/>
          <w:rtl w:val="0"/>
        </w:rPr>
        <w:t xml:space="preserve">`src/routes/api.php`</w:t>
      </w:r>
    </w:p>
    <w:p w:rsidR="00000000" w:rsidDel="00000000" w:rsidP="00000000" w:rsidRDefault="00000000" w:rsidRPr="00000000" w14:paraId="0000009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spacing w:line="278.00000000000006" w:lineRule="auto"/>
        <w:rPr/>
      </w:pPr>
      <w:r w:rsidDel="00000000" w:rsidR="00000000" w:rsidRPr="00000000">
        <w:rPr>
          <w:b w:val="1"/>
          <w:rtl w:val="0"/>
        </w:rPr>
        <w:t xml:space="preserve">2) Фронтенд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Чтобы настроить и запустить внешний проект CRM с нуля:</w:t>
      </w:r>
    </w:p>
    <w:p w:rsidR="00000000" w:rsidDel="00000000" w:rsidP="00000000" w:rsidRDefault="00000000" w:rsidRPr="00000000" w14:paraId="0000009C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1. Предварительные условия</w:t>
      </w:r>
    </w:p>
    <w:p w:rsidR="00000000" w:rsidDel="00000000" w:rsidP="00000000" w:rsidRDefault="00000000" w:rsidRPr="00000000" w14:paraId="0000009D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1) Распакуйте архив с проектом и откройте его в среде разработки.</w:t>
      </w:r>
    </w:p>
    <w:p w:rsidR="00000000" w:rsidDel="00000000" w:rsidP="00000000" w:rsidRDefault="00000000" w:rsidRPr="00000000" w14:paraId="0000009E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2) Убедитесь, что на вашем компьютере установлено следующее:</w:t>
      </w:r>
    </w:p>
    <w:p w:rsidR="00000000" w:rsidDel="00000000" w:rsidP="00000000" w:rsidRDefault="00000000" w:rsidRPr="00000000" w14:paraId="0000009F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- Node.js (версия 14 или новее)</w:t>
        <w:br w:type="textWrapping"/>
        <w:t xml:space="preserve">- npm (поставляется с Node.js)</w:t>
      </w:r>
    </w:p>
    <w:p w:rsidR="00000000" w:rsidDel="00000000" w:rsidP="00000000" w:rsidRDefault="00000000" w:rsidRPr="00000000" w14:paraId="000000A0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3) В терминале ввести </w:t>
      </w:r>
    </w:p>
    <w:p w:rsidR="00000000" w:rsidDel="00000000" w:rsidP="00000000" w:rsidRDefault="00000000" w:rsidRPr="00000000" w14:paraId="000000A1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node -v</w:t>
        <w:br w:type="textWrapping"/>
        <w:t xml:space="preserve">npm -v</w:t>
      </w:r>
    </w:p>
    <w:p w:rsidR="00000000" w:rsidDel="00000000" w:rsidP="00000000" w:rsidRDefault="00000000" w:rsidRPr="00000000" w14:paraId="000000A2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Вы должны увидеть версии Node.js и npm.</w:t>
      </w:r>
    </w:p>
    <w:p w:rsidR="00000000" w:rsidDel="00000000" w:rsidP="00000000" w:rsidRDefault="00000000" w:rsidRPr="00000000" w14:paraId="000000A3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2. Установите зависимости</w:t>
      </w:r>
    </w:p>
    <w:p w:rsidR="00000000" w:rsidDel="00000000" w:rsidP="00000000" w:rsidRDefault="00000000" w:rsidRPr="00000000" w14:paraId="000000A4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Установите необходимые зависимости в cd/crm-front-main с помощью npm: введите npm install в консоль</w:t>
      </w:r>
    </w:p>
    <w:p w:rsidR="00000000" w:rsidDel="00000000" w:rsidP="00000000" w:rsidRDefault="00000000" w:rsidRPr="00000000" w14:paraId="000000A5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3. Запустите проект через npm run build</w:t>
      </w:r>
    </w:p>
    <w:p w:rsidR="00000000" w:rsidDel="00000000" w:rsidP="00000000" w:rsidRDefault="00000000" w:rsidRPr="00000000" w14:paraId="000000A6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Затем npm start</w:t>
      </w:r>
    </w:p>
    <w:p w:rsidR="00000000" w:rsidDel="00000000" w:rsidP="00000000" w:rsidRDefault="00000000" w:rsidRPr="00000000" w14:paraId="000000A7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4. Пароль и логин для входа: </w:t>
      </w:r>
    </w:p>
    <w:p w:rsidR="00000000" w:rsidDel="00000000" w:rsidP="00000000" w:rsidRDefault="00000000" w:rsidRPr="00000000" w14:paraId="000000A8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email: test@nikta.ai</w:t>
      </w:r>
    </w:p>
    <w:p w:rsidR="00000000" w:rsidDel="00000000" w:rsidP="00000000" w:rsidRDefault="00000000" w:rsidRPr="00000000" w14:paraId="000000A9">
      <w:pPr>
        <w:spacing w:line="278.00000000000006" w:lineRule="auto"/>
        <w:rPr/>
      </w:pPr>
      <w:r w:rsidDel="00000000" w:rsidR="00000000" w:rsidRPr="00000000">
        <w:rPr>
          <w:rtl w:val="0"/>
        </w:rPr>
        <w:t xml:space="preserve">password: password</w:t>
      </w:r>
    </w:p>
    <w:p w:rsidR="00000000" w:rsidDel="00000000" w:rsidP="00000000" w:rsidRDefault="00000000" w:rsidRPr="00000000" w14:paraId="000000AA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3) Фронтенд ЛЛМ:</w:t>
      </w:r>
    </w:p>
    <w:p w:rsidR="00000000" w:rsidDel="00000000" w:rsidP="00000000" w:rsidRDefault="00000000" w:rsidRPr="00000000" w14:paraId="000000AB">
      <w:pPr>
        <w:rPr/>
      </w:pPr>
      <w:r w:rsidDel="00000000" w:rsidR="00000000" w:rsidRPr="00000000">
        <w:rPr>
          <w:rtl w:val="0"/>
        </w:rPr>
        <w:t xml:space="preserve">1) npm install # установите зависимости</w:t>
      </w:r>
    </w:p>
    <w:p w:rsidR="00000000" w:rsidDel="00000000" w:rsidP="00000000" w:rsidRDefault="00000000" w:rsidRPr="00000000" w14:paraId="000000AC">
      <w:pPr>
        <w:rPr/>
      </w:pPr>
      <w:r w:rsidDel="00000000" w:rsidR="00000000" w:rsidRPr="00000000">
        <w:rPr>
          <w:rtl w:val="0"/>
        </w:rPr>
        <w:t xml:space="preserve">2) npm run start # запустите фронтенд</w:t>
      </w:r>
    </w:p>
    <w:p w:rsidR="00000000" w:rsidDel="00000000" w:rsidP="00000000" w:rsidRDefault="00000000" w:rsidRPr="00000000" w14:paraId="000000AD">
      <w:pPr>
        <w:spacing w:after="0" w:line="278.00000000000006" w:lineRule="auto"/>
        <w:rPr/>
      </w:pPr>
      <w:r w:rsidDel="00000000" w:rsidR="00000000" w:rsidRPr="00000000">
        <w:rPr>
          <w:b w:val="1"/>
          <w:rtl w:val="0"/>
        </w:rPr>
        <w:t xml:space="preserve">4) Бекенд ЛЛМ:</w:t>
        <w:br w:type="textWrapping"/>
        <w:br w:type="textWrapping"/>
      </w:r>
      <w:r w:rsidDel="00000000" w:rsidR="00000000" w:rsidRPr="00000000">
        <w:rPr>
          <w:rtl w:val="0"/>
        </w:rPr>
        <w:t xml:space="preserve">a) docker compose up -d</w:t>
      </w:r>
    </w:p>
    <w:p w:rsidR="00000000" w:rsidDel="00000000" w:rsidP="00000000" w:rsidRDefault="00000000" w:rsidRPr="00000000" w14:paraId="000000AE">
      <w:pPr>
        <w:spacing w:after="0" w:lineRule="auto"/>
        <w:rPr/>
      </w:pPr>
      <w:r w:rsidDel="00000000" w:rsidR="00000000" w:rsidRPr="00000000">
        <w:rPr>
          <w:rtl w:val="0"/>
        </w:rPr>
        <w:br w:type="textWrapping"/>
        <w:t xml:space="preserve">Если не работает первый вариант:</w:t>
        <w:br w:type="textWrapping"/>
        <w:t xml:space="preserve">apt-get update -o Acquire::Max-FutureTime=86400</w:t>
        <w:br w:type="textWrapping"/>
        <w:t xml:space="preserve">apt-get install -y python3 python3-pip</w:t>
        <w:br w:type="textWrapping"/>
        <w:t xml:space="preserve">pip3 install -r requirements.txt  --break-system-packages</w:t>
        <w:br w:type="textWrapping"/>
        <w:t xml:space="preserve">python3 run.py</w:t>
      </w:r>
    </w:p>
    <w:p w:rsidR="00000000" w:rsidDel="00000000" w:rsidP="00000000" w:rsidRDefault="00000000" w:rsidRPr="00000000" w14:paraId="000000AF">
      <w:pPr>
        <w:rPr/>
      </w:pPr>
      <w:r w:rsidDel="00000000" w:rsidR="00000000" w:rsidRPr="00000000">
        <w:rPr>
          <w:rtl w:val="0"/>
        </w:rPr>
        <w:br w:type="textWrapping"/>
        <w:t xml:space="preserve">Если не работает второй вариант:</w:t>
      </w:r>
      <w:r w:rsidDel="00000000" w:rsidR="00000000" w:rsidRPr="00000000">
        <w:rPr>
          <w:b w:val="1"/>
          <w:rtl w:val="0"/>
        </w:rPr>
        <w:br w:type="textWrapping"/>
      </w:r>
      <w:r w:rsidDel="00000000" w:rsidR="00000000" w:rsidRPr="00000000">
        <w:rPr>
          <w:rtl w:val="0"/>
        </w:rPr>
        <w:t xml:space="preserve">1) pip install -r requirements.txt  # установите все зависимости</w:t>
        <w:br w:type="textWrapping"/>
        <w:t xml:space="preserve">Ставим в ручную uvloop</w:t>
        <w:br w:type="textWrapping"/>
        <w:t xml:space="preserve">2) python run.py  # (запустите бекенд)</w:t>
      </w:r>
    </w:p>
    <w:p w:rsidR="00000000" w:rsidDel="00000000" w:rsidP="00000000" w:rsidRDefault="00000000" w:rsidRPr="00000000" w14:paraId="000000B0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1">
      <w:pPr>
        <w:spacing w:after="0" w:lineRule="auto"/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br w:type="textWrapping"/>
      </w:r>
    </w:p>
    <w:p w:rsidR="00000000" w:rsidDel="00000000" w:rsidP="00000000" w:rsidRDefault="00000000" w:rsidRPr="00000000" w14:paraId="000000B2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5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pStyle w:val="Heading1"/>
        <w:spacing w:after="0" w:lineRule="auto"/>
        <w:jc w:val="center"/>
        <w:rPr>
          <w:rFonts w:ascii="Times New Roman" w:cs="Times New Roman" w:eastAsia="Times New Roman" w:hAnsi="Times New Roman"/>
          <w:b w:val="1"/>
          <w:color w:val="000000"/>
          <w:sz w:val="28"/>
          <w:szCs w:val="28"/>
        </w:rPr>
      </w:pPr>
      <w:bookmarkStart w:colFirst="0" w:colLast="0" w:name="_heading=h.8j78olfrtjp1" w:id="2"/>
      <w:bookmarkEnd w:id="2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Описание CRM</w:t>
      </w:r>
    </w:p>
    <w:p w:rsidR="00000000" w:rsidDel="00000000" w:rsidP="00000000" w:rsidRDefault="00000000" w:rsidRPr="00000000" w14:paraId="000000D3">
      <w:pPr>
        <w:spacing w:after="0" w:lineRule="auto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1. Авторизация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spacing w:after="0" w:lineRule="auto"/>
        <w:rPr/>
      </w:pPr>
      <w:r w:rsidDel="00000000" w:rsidR="00000000" w:rsidRPr="00000000">
        <w:rPr>
          <w:rtl w:val="0"/>
        </w:rPr>
        <w:t xml:space="preserve">Авторизация на сайте nikta.ai осуществляется при помощи кнопки «Войти» в правом верхнем углу. Необходимо:</w:t>
      </w:r>
    </w:p>
    <w:p w:rsidR="00000000" w:rsidDel="00000000" w:rsidP="00000000" w:rsidRDefault="00000000" w:rsidRPr="00000000" w14:paraId="000000D6">
      <w:pPr>
        <w:spacing w:after="0" w:lineRule="auto"/>
        <w:rPr/>
      </w:pPr>
      <w:r w:rsidDel="00000000" w:rsidR="00000000" w:rsidRPr="00000000">
        <w:rPr>
          <w:rtl w:val="0"/>
        </w:rPr>
        <w:t xml:space="preserve">1.1. Нажать на неё</w:t>
      </w:r>
    </w:p>
    <w:p w:rsidR="00000000" w:rsidDel="00000000" w:rsidP="00000000" w:rsidRDefault="00000000" w:rsidRPr="00000000" w14:paraId="000000D7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5939790" cy="2310056"/>
            <wp:effectExtent b="0" l="0" r="0" t="0"/>
            <wp:docPr id="1745989303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23100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spacing w:after="0" w:lineRule="auto"/>
        <w:rPr/>
      </w:pPr>
      <w:r w:rsidDel="00000000" w:rsidR="00000000" w:rsidRPr="00000000">
        <w:rPr>
          <w:rtl w:val="0"/>
        </w:rPr>
        <w:t xml:space="preserve">1.2. Ввести привязанную к аккаунту почту и пароль в соответствующие поля.</w:t>
      </w:r>
    </w:p>
    <w:p w:rsidR="00000000" w:rsidDel="00000000" w:rsidP="00000000" w:rsidRDefault="00000000" w:rsidRPr="00000000" w14:paraId="000000DB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C">
      <w:pPr>
        <w:spacing w:after="0" w:lineRule="auto"/>
        <w:jc w:val="center"/>
        <w:rPr/>
      </w:pPr>
      <w:r w:rsidDel="00000000" w:rsidR="00000000" w:rsidRPr="00000000">
        <w:rPr/>
        <w:drawing>
          <wp:inline distB="0" distT="0" distL="0" distR="0">
            <wp:extent cx="3630661" cy="3612710"/>
            <wp:effectExtent b="0" l="0" r="0" t="0"/>
            <wp:docPr id="174598930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630661" cy="361271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D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E">
      <w:pPr>
        <w:spacing w:after="0" w:lineRule="auto"/>
        <w:rPr/>
      </w:pPr>
      <w:r w:rsidDel="00000000" w:rsidR="00000000" w:rsidRPr="00000000">
        <w:rPr>
          <w:rtl w:val="0"/>
        </w:rPr>
        <w:t xml:space="preserve">При успешной авторизации пользователь попадает в CRM. В левой колонке есть функциональное меню. </w:t>
      </w:r>
    </w:p>
    <w:p w:rsidR="00000000" w:rsidDel="00000000" w:rsidP="00000000" w:rsidRDefault="00000000" w:rsidRPr="00000000" w14:paraId="000000DF">
      <w:pPr>
        <w:spacing w:after="0" w:lineRule="auto"/>
        <w:rPr/>
      </w:pPr>
      <w:r w:rsidDel="00000000" w:rsidR="00000000" w:rsidRPr="00000000">
        <w:rPr>
          <w:rtl w:val="0"/>
        </w:rPr>
        <w:t xml:space="preserve">Его элементы:</w:t>
      </w:r>
    </w:p>
    <w:p w:rsidR="00000000" w:rsidDel="00000000" w:rsidP="00000000" w:rsidRDefault="00000000" w:rsidRPr="00000000" w14:paraId="000000E0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1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2. Чаты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2">
      <w:pPr>
        <w:spacing w:after="0" w:lineRule="auto"/>
        <w:rPr/>
      </w:pPr>
      <w:r w:rsidDel="00000000" w:rsidR="00000000" w:rsidRPr="00000000">
        <w:rPr>
          <w:rtl w:val="0"/>
        </w:rPr>
        <w:t xml:space="preserve">Верхняя кнопка в меню (под логотипом </w:t>
      </w:r>
      <w:r w:rsidDel="00000000" w:rsidR="00000000" w:rsidRPr="00000000">
        <w:rPr>
          <w:b w:val="1"/>
          <w:rtl w:val="0"/>
        </w:rPr>
        <w:t xml:space="preserve">«N»</w:t>
      </w:r>
      <w:r w:rsidDel="00000000" w:rsidR="00000000" w:rsidRPr="00000000">
        <w:rPr>
          <w:rtl w:val="0"/>
        </w:rPr>
        <w:t xml:space="preserve">) — это чаты. </w:t>
        <w:br w:type="textWrapping"/>
        <w:t xml:space="preserve">При нажатии на них пользователь попадает на соответствующую страницу. </w:t>
      </w:r>
    </w:p>
    <w:p w:rsidR="00000000" w:rsidDel="00000000" w:rsidP="00000000" w:rsidRDefault="00000000" w:rsidRPr="00000000" w14:paraId="000000E3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4">
      <w:pPr>
        <w:spacing w:after="0" w:lineRule="auto"/>
        <w:rPr/>
      </w:pPr>
      <w:r w:rsidDel="00000000" w:rsidR="00000000" w:rsidRPr="00000000">
        <w:rPr>
          <w:rtl w:val="0"/>
        </w:rPr>
        <w:t xml:space="preserve">В левой части страницы находится строка для поиска каналов общения. Под строкой поиска - меню сортировки каналов общения. </w:t>
        <w:br w:type="textWrapping"/>
        <w:br w:type="textWrapping"/>
        <w:t xml:space="preserve">Сортировка каналов общения включает:</w:t>
      </w:r>
    </w:p>
    <w:p w:rsidR="00000000" w:rsidDel="00000000" w:rsidP="00000000" w:rsidRDefault="00000000" w:rsidRPr="00000000" w14:paraId="000000E5">
      <w:pPr>
        <w:spacing w:after="0" w:lineRule="auto"/>
        <w:rPr/>
      </w:pPr>
      <w:r w:rsidDel="00000000" w:rsidR="00000000" w:rsidRPr="00000000">
        <w:rPr>
          <w:rtl w:val="0"/>
        </w:rPr>
        <w:br w:type="textWrapping"/>
        <w:t xml:space="preserve">1) Активные каналы (аккаунты, доступные к использованию)</w:t>
        <w:br w:type="textWrapping"/>
        <w:br w:type="textWrapping"/>
        <w:t xml:space="preserve">2) Забаненные каналы (аккаунты, к которым утерян доступ)</w:t>
        <w:br w:type="textWrapping"/>
        <w:t xml:space="preserve">При отображении они будут иметь серый оттенок и красную пометку о их блокировке. Также каналы имеют иконку, обозначающую, к какому мессенджеру они относятся (Telegram, WhatsApp и иные)</w:t>
        <w:br w:type="textWrapping"/>
        <w:br w:type="textWrapping"/>
        <w:t xml:space="preserve">3) Функция: отобразить их все. </w:t>
        <w:br w:type="textWrapping"/>
        <w:br w:type="textWrapping"/>
        <w:t xml:space="preserve">Ниже сортировки каналов общения находится меню, в котором можно настроить отображение каналов по определённым сценариям. </w:t>
        <w:br w:type="textWrapping"/>
        <w:t xml:space="preserve">Пользователь может выбрать необходимый сценарий и посмотреть каналы, к которым он подключён.</w:t>
        <w:br w:type="textWrapping"/>
        <w:br w:type="textWrapping"/>
        <w:t xml:space="preserve">В правой части каналов общения есть кнопка, при нажатии на которую открывается диалоговое окно. В нем можно выбрать сценарий для искусственного интеллекта и лимит AI сообщений (влияет на пороговое количество сообщений от AI в диалоге).</w:t>
        <w:br w:type="textWrapping"/>
        <w:br w:type="textWrapping"/>
        <w:t xml:space="preserve">При нажатии на канал общения открывается список диалогов. </w:t>
        <w:br w:type="textWrapping"/>
        <w:br w:type="textWrapping"/>
        <w:t xml:space="preserve">При нажатии на диалог справа открывается окно диалога.</w:t>
      </w:r>
    </w:p>
    <w:p w:rsidR="00000000" w:rsidDel="00000000" w:rsidP="00000000" w:rsidRDefault="00000000" w:rsidRPr="00000000" w14:paraId="000000E6">
      <w:pPr>
        <w:spacing w:after="0" w:lineRule="auto"/>
        <w:rPr/>
      </w:pPr>
      <w:r w:rsidDel="00000000" w:rsidR="00000000" w:rsidRPr="00000000">
        <w:rPr>
          <w:rtl w:val="0"/>
        </w:rPr>
        <w:br w:type="textWrapping"/>
        <w:t xml:space="preserve">Над меню диалогов можно выбрать:</w:t>
        <w:br w:type="textWrapping"/>
        <w:t xml:space="preserve">1) Клиента: значок «+»</w:t>
        <w:br w:type="textWrapping"/>
        <w:t xml:space="preserve">2) Фильтр по категориям клиентов: значок правее «+»</w:t>
        <w:br w:type="textWrapping"/>
        <w:br w:type="textWrapping"/>
        <w:t xml:space="preserve">В самом диалоговом окне (над строкой ввода текста) можно выбрать 2 режима, между которыми можно переключаться: </w:t>
        <w:br w:type="textWrapping"/>
        <w:t xml:space="preserve">1) «Написать клиенту» - кнопка слева, обычный режим написания</w:t>
        <w:br w:type="textWrapping"/>
        <w:t xml:space="preserve">2) «Заметки» - кнопка справа, позволяет оставлять в диалоге заметки, которые будет видеть только пользователь CRM</w:t>
      </w:r>
    </w:p>
    <w:p w:rsidR="00000000" w:rsidDel="00000000" w:rsidP="00000000" w:rsidRDefault="00000000" w:rsidRPr="00000000" w14:paraId="000000E7">
      <w:pPr>
        <w:spacing w:after="0" w:lineRule="auto"/>
        <w:rPr>
          <w:b w:val="1"/>
        </w:rPr>
      </w:pPr>
      <w:r w:rsidDel="00000000" w:rsidR="00000000" w:rsidRPr="00000000">
        <w:rPr>
          <w:rtl w:val="0"/>
        </w:rPr>
        <w:br w:type="textWrapping"/>
        <w:t xml:space="preserve">Справа от строки ввода текста есть: </w:t>
        <w:br w:type="textWrapping"/>
        <w:t xml:space="preserve">1) Кнопка выбора смайликов</w:t>
        <w:br w:type="textWrapping"/>
        <w:t xml:space="preserve">2) Кнопка прикрепления файлов</w:t>
        <w:br w:type="textWrapping"/>
        <w:t xml:space="preserve">3) Кнопка отправки сообщения (примечание: только с её помощью можно отправить сообщение)</w:t>
        <w:br w:type="textWrapping"/>
        <w:br w:type="textWrapping"/>
        <w:t xml:space="preserve">В верхней части диалогового окна можно посмотреть выбранного клиента, с которым открыт диалог. Справа от информации о клиенте есть кнопка, позволяющая включать и выключать режим AI:</w:t>
        <w:br w:type="textWrapping"/>
        <w:t xml:space="preserve">1) Зелёный цвет - включение режима AI (AI будет отвечать клиенту и строить с ним диалог)</w:t>
        <w:br w:type="textWrapping"/>
        <w:t xml:space="preserve">2) Красный цвет – отключение режима AI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8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2. Канбан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A">
      <w:pPr>
        <w:spacing w:after="0" w:lineRule="auto"/>
        <w:rPr/>
      </w:pPr>
      <w:r w:rsidDel="00000000" w:rsidR="00000000" w:rsidRPr="00000000">
        <w:rPr>
          <w:rtl w:val="0"/>
        </w:rPr>
        <w:t xml:space="preserve">Под надписью «Канбан доска» находится меню выбора сценариев. </w:t>
        <w:br w:type="textWrapping"/>
        <w:br w:type="textWrapping"/>
        <w:t xml:space="preserve">При выборе сценария отобразятся:</w:t>
        <w:br w:type="textWrapping"/>
        <w:t xml:space="preserve">1) Клиенты, по отношению к которым выполняется сценарий (при нажатии откроется карточка клиента с информацией о нём и ссылка на диалог)</w:t>
        <w:br w:type="textWrapping"/>
        <w:t xml:space="preserve">2) Этап выполнения сценария.</w:t>
      </w:r>
    </w:p>
    <w:p w:rsidR="00000000" w:rsidDel="00000000" w:rsidP="00000000" w:rsidRDefault="00000000" w:rsidRPr="00000000" w14:paraId="000000E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EC">
      <w:pPr>
        <w:spacing w:after="0" w:lineRule="auto"/>
        <w:rPr>
          <w:b w:val="1"/>
        </w:rPr>
      </w:pPr>
      <w:r w:rsidDel="00000000" w:rsidR="00000000" w:rsidRPr="00000000">
        <w:rPr>
          <w:b w:val="1"/>
          <w:rtl w:val="0"/>
        </w:rPr>
        <w:t xml:space="preserve">3. Клиенты</w:t>
      </w:r>
    </w:p>
    <w:p w:rsidR="00000000" w:rsidDel="00000000" w:rsidP="00000000" w:rsidRDefault="00000000" w:rsidRPr="00000000" w14:paraId="000000ED">
      <w:pPr>
        <w:spacing w:after="0" w:lineRule="auto"/>
        <w:rPr/>
      </w:pPr>
      <w:r w:rsidDel="00000000" w:rsidR="00000000" w:rsidRPr="00000000">
        <w:rPr>
          <w:rtl w:val="0"/>
        </w:rPr>
        <w:br w:type="textWrapping"/>
        <w:t xml:space="preserve">В этом разделе осуществляется поиск по клиентам. Сверху доступна поисковая строка, а справа от неё расположены кнопки:</w:t>
        <w:br w:type="textWrapping"/>
        <w:br w:type="textWrapping"/>
        <w:t xml:space="preserve">1) Показать фильтры - позволяет открыть меню, где можно выбрать фильтры по полям, которые пользователь хочет использовать для поиска.</w:t>
      </w:r>
    </w:p>
    <w:p w:rsidR="00000000" w:rsidDel="00000000" w:rsidP="00000000" w:rsidRDefault="00000000" w:rsidRPr="00000000" w14:paraId="000000EE">
      <w:pPr>
        <w:spacing w:after="0" w:lineRule="auto"/>
        <w:rPr/>
      </w:pPr>
      <w:r w:rsidDel="00000000" w:rsidR="00000000" w:rsidRPr="00000000">
        <w:rPr>
          <w:rtl w:val="0"/>
        </w:rPr>
        <w:br w:type="textWrapping"/>
        <w:t xml:space="preserve">2) Редактировать</w:t>
        <w:br w:type="textWrapping"/>
        <w:t xml:space="preserve">Открывает для редактирования информационные поля клиентов:</w:t>
        <w:br w:type="textWrapping"/>
        <w:t xml:space="preserve">а) Заметки</w:t>
      </w:r>
    </w:p>
    <w:p w:rsidR="00000000" w:rsidDel="00000000" w:rsidP="00000000" w:rsidRDefault="00000000" w:rsidRPr="00000000" w14:paraId="000000EF">
      <w:pPr>
        <w:spacing w:after="0" w:lineRule="auto"/>
        <w:rPr/>
      </w:pPr>
      <w:r w:rsidDel="00000000" w:rsidR="00000000" w:rsidRPr="00000000">
        <w:rPr>
          <w:rtl w:val="0"/>
        </w:rPr>
        <w:t xml:space="preserve">б) Цена тарифа</w:t>
        <w:br w:type="textWrapping"/>
        <w:t xml:space="preserve">в) Название клиента</w:t>
        <w:br w:type="textWrapping"/>
        <w:t xml:space="preserve">г) Тариф</w:t>
        <w:br w:type="textWrapping"/>
        <w:t xml:space="preserve">д) Начало тарифа</w:t>
        <w:br w:type="textWrapping"/>
        <w:t xml:space="preserve">е) Конец тарифа</w:t>
        <w:br w:type="textWrapping"/>
        <w:t xml:space="preserve">ж) Статус оплаты</w:t>
        <w:br w:type="textWrapping"/>
        <w:t xml:space="preserve">з) Налоговый тариф</w:t>
        <w:br w:type="textWrapping"/>
        <w:t xml:space="preserve">и) Тип лица</w:t>
        <w:br w:type="textWrapping"/>
        <w:br w:type="textWrapping"/>
        <w:t xml:space="preserve">Также есть функция «Добавить столбец» – она позволяет добавлять собственные столбцы. </w:t>
        <w:br w:type="textWrapping"/>
        <w:br w:type="textWrapping"/>
        <w:t xml:space="preserve">Чтобы выйти из режима редактирования, необходимо нажать одну из кнопок:</w:t>
        <w:br w:type="textWrapping"/>
        <w:t xml:space="preserve">а) «Сохранить изменения» </w:t>
        <w:br w:type="textWrapping"/>
        <w:t xml:space="preserve">б) «Отменить редактирование» (если не нужно сохранять внесённые изменения)</w:t>
        <w:br w:type="textWrapping"/>
        <w:br w:type="textWrapping"/>
        <w:t xml:space="preserve">3) Импортировать CVS - позволяет импортировать готовый файл с клиентами с компьютера пользователя (необязателен)</w:t>
      </w:r>
    </w:p>
    <w:p w:rsidR="00000000" w:rsidDel="00000000" w:rsidP="00000000" w:rsidRDefault="00000000" w:rsidRPr="00000000" w14:paraId="000000F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1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4. Рассылки</w:t>
      </w:r>
      <w:r w:rsidDel="00000000" w:rsidR="00000000" w:rsidRPr="00000000">
        <w:rPr>
          <w:rtl w:val="0"/>
        </w:rPr>
        <w:br w:type="textWrapping"/>
        <w:br w:type="textWrapping"/>
        <w:t xml:space="preserve">В этом разделе отображаются шаблоны рассылок и их статус. Если рассылка не была запущена, то пользователь может её запустить нажатием правой кнопки мессенджера в строке рассылки. </w:t>
      </w:r>
    </w:p>
    <w:p w:rsidR="00000000" w:rsidDel="00000000" w:rsidP="00000000" w:rsidRDefault="00000000" w:rsidRPr="00000000" w14:paraId="000000F2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3">
      <w:pPr>
        <w:spacing w:after="0" w:lineRule="auto"/>
        <w:rPr/>
      </w:pPr>
      <w:r w:rsidDel="00000000" w:rsidR="00000000" w:rsidRPr="00000000">
        <w:rPr>
          <w:rtl w:val="0"/>
        </w:rPr>
        <w:t xml:space="preserve">Можно отфильтровать рассылки. Их категории:</w:t>
        <w:br w:type="textWrapping"/>
        <w:t xml:space="preserve">1) Новым</w:t>
        <w:br w:type="textWrapping"/>
        <w:t xml:space="preserve">2) В работе</w:t>
        <w:br w:type="textWrapping"/>
        <w:t xml:space="preserve">3) Завершенные</w:t>
        <w:br w:type="textWrapping"/>
        <w:br w:type="textWrapping"/>
        <w:t xml:space="preserve">Для создания новой рассылки необходимо нажать кнопку «Создать». Пользователь может выбрать контакты из CRM – будут отображены клиенты из предыдущего раздела. Также доступен ручной ввод контактов: после написании необходимых контактов в открывшееся диалоговое окно пользователь может закрыть его - информация сохранится.</w:t>
        <w:br w:type="textWrapping"/>
        <w:br w:type="textWrapping"/>
        <w:t xml:space="preserve">При оформлении рассылки необходимо:</w:t>
        <w:br w:type="textWrapping"/>
        <w:t xml:space="preserve">1) Назвать рассылку</w:t>
        <w:br w:type="textWrapping"/>
        <w:t xml:space="preserve">2) Выбрать канал общения, с которого она будет проводиться</w:t>
        <w:br w:type="textWrapping"/>
        <w:t xml:space="preserve">3) Написать сообщение, которое требуется отправить</w:t>
        <w:br w:type="textWrapping"/>
        <w:t xml:space="preserve">4) После заполнения всех полей нажать «Создать рассылку» (завершает настройку её шаблона)</w:t>
        <w:br w:type="textWrapping"/>
        <w:br w:type="textWrapping"/>
        <w:t xml:space="preserve">Кнопка «Список» отображает весь список рассылок.</w:t>
        <w:br w:type="textWrapping"/>
        <w:br w:type="textWrapping"/>
        <w:t xml:space="preserve">Снизу раздела можно переключать страницы списка рассылок (нумерация находится в нижнем правом углу экрана).</w:t>
        <w:br w:type="textWrapping"/>
      </w:r>
    </w:p>
    <w:p w:rsidR="00000000" w:rsidDel="00000000" w:rsidP="00000000" w:rsidRDefault="00000000" w:rsidRPr="00000000" w14:paraId="000000F4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5. Изи Формы</w:t>
      </w:r>
      <w:r w:rsidDel="00000000" w:rsidR="00000000" w:rsidRPr="00000000">
        <w:rPr>
          <w:rtl w:val="0"/>
        </w:rPr>
        <w:br w:type="textWrapping"/>
        <w:br w:type="textWrapping"/>
        <w:t xml:space="preserve">В разделе Изи Форм кнопка «Список» отобразит список всех Изи Форм. При нажатии кнопки «Создать» можно создать новую Изи Форму.</w:t>
        <w:br w:type="textWrapping"/>
        <w:br w:type="textWrapping"/>
        <w:t xml:space="preserve">В строке созданной Изи Формы есть: </w:t>
        <w:br w:type="textWrapping"/>
        <w:t xml:space="preserve">1) Кнопка «Редактировать форму» - позволяет открыть меню для редактирования формы</w:t>
        <w:br w:type="textWrapping"/>
        <w:t xml:space="preserve">2) Кнопка «Результаты» - открывает окно, где можно увидеть результаты выполнения формы</w:t>
        <w:br w:type="textWrapping"/>
        <w:t xml:space="preserve">3) Кнопка «Открыть форму» - позволяет просмотреть форму</w:t>
        <w:br w:type="textWrapping"/>
        <w:t xml:space="preserve">4) Кнопка «Копировать ссылку» - сохраняет ссылку в буфер обмена</w:t>
        <w:br w:type="textWrapping"/>
        <w:br w:type="textWrapping"/>
        <w:t xml:space="preserve">При создании Изи Формы можно выбрать тип формы: </w:t>
        <w:br w:type="textWrapping"/>
        <w:t xml:space="preserve">1) Общая форма </w:t>
        <w:br w:type="textWrapping"/>
        <w:t xml:space="preserve">2) Форма для клиента</w:t>
      </w:r>
    </w:p>
    <w:p w:rsidR="00000000" w:rsidDel="00000000" w:rsidP="00000000" w:rsidRDefault="00000000" w:rsidRPr="00000000" w14:paraId="000000F5">
      <w:pPr>
        <w:spacing w:after="0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6">
      <w:pPr>
        <w:spacing w:after="0" w:lineRule="auto"/>
        <w:rPr/>
      </w:pPr>
      <w:r w:rsidDel="00000000" w:rsidR="00000000" w:rsidRPr="00000000">
        <w:rPr>
          <w:rtl w:val="0"/>
        </w:rPr>
        <w:t xml:space="preserve">Далее пользователь может заполнить такие параметры, как:</w:t>
        <w:br w:type="textWrapping"/>
        <w:t xml:space="preserve">1) Название формы</w:t>
        <w:br w:type="textWrapping"/>
        <w:t xml:space="preserve">2) Описание формы</w:t>
        <w:br w:type="textWrapping"/>
        <w:t xml:space="preserve">3) Цветовая схема</w:t>
        <w:br w:type="textWrapping"/>
        <w:t xml:space="preserve">4) Очертание текста</w:t>
        <w:br w:type="textWrapping"/>
        <w:t xml:space="preserve">5) Логотипы формы (необходима загрузка с компьютера пользователя)</w:t>
        <w:br w:type="textWrapping"/>
        <w:t xml:space="preserve">6) Вид текстовых полей</w:t>
        <w:br w:type="textWrapping"/>
        <w:t xml:space="preserve">7) Название текстовых полей</w:t>
        <w:br w:type="textWrapping"/>
        <w:br w:type="textWrapping"/>
        <w:t xml:space="preserve">Также можно добавить сообщение прогресса (при помощи него отслеживается прогресс выполнения Изи Формы). </w:t>
        <w:br w:type="textWrapping"/>
        <w:t xml:space="preserve">Также можно добавить Баблспич для того, чтобы при выполнении Изи Формы клиент мог увидеть лицо ассистента, с которым общается.</w:t>
        <w:br w:type="textWrapping"/>
        <w:br w:type="textWrapping"/>
        <w:t xml:space="preserve">Внизу страницы, после заполнения необходимой информации, необходимо нажать кнопку «Создать форму» для её сохранения. </w:t>
        <w:br w:type="textWrapping"/>
        <w:t xml:space="preserve">Если сохранять форму не нужно, необходимо нажать кнопку «Список», чтобы вернуться на страницу Изи Форм.</w:t>
        <w:br w:type="textWrapping"/>
        <w:br w:type="textWrapping"/>
        <w:t xml:space="preserve">Для удобства пользователей с правой стороны экрана находится метрика заполнения формы. Есть возможность осуществить её предпросмотр.</w:t>
      </w:r>
    </w:p>
    <w:p w:rsidR="00000000" w:rsidDel="00000000" w:rsidP="00000000" w:rsidRDefault="00000000" w:rsidRPr="00000000" w14:paraId="000000F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8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6. Настройки</w:t>
      </w: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F9">
      <w:pPr>
        <w:spacing w:after="0" w:lineRule="auto"/>
        <w:rPr/>
      </w:pPr>
      <w:r w:rsidDel="00000000" w:rsidR="00000000" w:rsidRPr="00000000">
        <w:rPr>
          <w:rtl w:val="0"/>
        </w:rPr>
        <w:t xml:space="preserve">В разделе настроек доступны две кнопки интеграций: </w:t>
        <w:br w:type="textWrapping"/>
        <w:t xml:space="preserve">1) Telegram </w:t>
        <w:br w:type="textWrapping"/>
        <w:t xml:space="preserve">2) WhatsApp</w:t>
        <w:br w:type="textWrapping"/>
        <w:t xml:space="preserve">Они создают QR-коды, по которым можно подключить аккаунт к платформе.</w:t>
        <w:br w:type="textWrapping"/>
      </w:r>
    </w:p>
    <w:p w:rsidR="00000000" w:rsidDel="00000000" w:rsidP="00000000" w:rsidRDefault="00000000" w:rsidRPr="00000000" w14:paraId="000000FA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7. Профиль</w:t>
      </w:r>
      <w:r w:rsidDel="00000000" w:rsidR="00000000" w:rsidRPr="00000000">
        <w:rPr>
          <w:rtl w:val="0"/>
        </w:rPr>
        <w:br w:type="textWrapping"/>
        <w:br w:type="textWrapping"/>
        <w:t xml:space="preserve">В разделе «Профиль» пользователь может увидеть свою аватарку, ID, почту, имя, дату регистрации и подтверждён ли e-mail.</w:t>
        <w:br w:type="textWrapping"/>
        <w:br w:type="textWrapping"/>
        <w:t xml:space="preserve">При нажатии на кнопку «Редактировать профиль» пользователь может отредактировать информацию о себе в соответствующих полях.</w:t>
        <w:br w:type="textWrapping"/>
      </w:r>
    </w:p>
    <w:p w:rsidR="00000000" w:rsidDel="00000000" w:rsidP="00000000" w:rsidRDefault="00000000" w:rsidRPr="00000000" w14:paraId="000000FB">
      <w:pPr>
        <w:spacing w:after="0" w:lineRule="auto"/>
        <w:rPr/>
      </w:pPr>
      <w:r w:rsidDel="00000000" w:rsidR="00000000" w:rsidRPr="00000000">
        <w:rPr>
          <w:b w:val="1"/>
          <w:rtl w:val="0"/>
        </w:rPr>
        <w:t xml:space="preserve">8. Уведомления</w:t>
      </w:r>
      <w:r w:rsidDel="00000000" w:rsidR="00000000" w:rsidRPr="00000000">
        <w:rPr>
          <w:rtl w:val="0"/>
        </w:rPr>
        <w:br w:type="textWrapping"/>
        <w:br w:type="textWrapping"/>
        <w:t xml:space="preserve">Эта кнопка на любой странице открывает диалоговое окно, в котором можно увидеть непрочитанные уведомления. По нажатию кнопки «Архив» отображаются уже просмотренные сообщения.</w:t>
        <w:br w:type="textWrapping"/>
        <w:br w:type="textWrapping"/>
        <w:t xml:space="preserve">Доступен поиск по содержимому уведомления, а также фильтр по настройке уведомлений.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9.</w: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Выбор темы</w:t>
      </w:r>
      <w:r w:rsidDel="00000000" w:rsidR="00000000" w:rsidRPr="00000000">
        <w:rPr>
          <w:rtl w:val="0"/>
        </w:rPr>
        <w:br w:type="textWrapping"/>
        <w:br w:type="textWrapping"/>
        <w:t xml:space="preserve">Как и кнопка «Уведомления», данная кнопка на любой странице открывает диалоговое окно, в котором среди цветовых тем можно выбрать ту, которая больше всего подходит пользователю для работы в CRM.</w:t>
        <w:br w:type="textWrapping"/>
        <w:br w:type="textWrapping"/>
      </w:r>
      <w:r w:rsidDel="00000000" w:rsidR="00000000" w:rsidRPr="00000000">
        <w:rPr>
          <w:b w:val="1"/>
          <w:rtl w:val="0"/>
        </w:rPr>
        <w:t xml:space="preserve">10. Выход</w:t>
      </w:r>
      <w:r w:rsidDel="00000000" w:rsidR="00000000" w:rsidRPr="00000000">
        <w:rPr>
          <w:rtl w:val="0"/>
        </w:rPr>
        <w:br w:type="textWrapping"/>
        <w:br w:type="textWrapping"/>
        <w:t xml:space="preserve">При нажатии кнопки «Выход» пользователь выходит из своего аккаунта.</w:t>
      </w:r>
    </w:p>
    <w:p w:rsidR="00000000" w:rsidDel="00000000" w:rsidP="00000000" w:rsidRDefault="00000000" w:rsidRPr="00000000" w14:paraId="000000F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0F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F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5">
      <w:pPr>
        <w:pStyle w:val="Heading1"/>
        <w:spacing w:after="0" w:lineRule="auto"/>
        <w:jc w:val="center"/>
        <w:rPr>
          <w:rFonts w:ascii="Times New Roman" w:cs="Times New Roman" w:eastAsia="Times New Roman" w:hAnsi="Times New Roman"/>
          <w:color w:val="000000"/>
          <w:sz w:val="28"/>
          <w:szCs w:val="28"/>
          <w:vertAlign w:val="baseline"/>
        </w:rPr>
      </w:pPr>
      <w:bookmarkStart w:colFirst="0" w:colLast="0" w:name="_heading=h.g201skak3bd" w:id="3"/>
      <w:bookmarkEnd w:id="3"/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rtl w:val="0"/>
        </w:rPr>
        <w:t xml:space="preserve">Описание </w:t>
      </w:r>
      <w:r w:rsidDel="00000000" w:rsidR="00000000" w:rsidRPr="00000000">
        <w:rPr>
          <w:rFonts w:ascii="Times New Roman" w:cs="Times New Roman" w:eastAsia="Times New Roman" w:hAnsi="Times New Roman"/>
          <w:b w:val="1"/>
          <w:color w:val="000000"/>
          <w:sz w:val="28"/>
          <w:szCs w:val="28"/>
          <w:vertAlign w:val="baseline"/>
          <w:rtl w:val="0"/>
        </w:rPr>
        <w:t xml:space="preserve">NIKTA GRAPH – RPA конструктор сценариев с LLM</w:t>
      </w:r>
      <w:r w:rsidDel="00000000" w:rsidR="00000000" w:rsidRPr="00000000">
        <w:rPr>
          <w:vertAlign w:val="baseline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1. Данные для входа в систему:</w:t>
      </w:r>
    </w:p>
    <w:p w:rsidR="00000000" w:rsidDel="00000000" w:rsidP="00000000" w:rsidRDefault="00000000" w:rsidRPr="00000000" w14:paraId="000001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1) Ссылка на страницу авторизации: https://admin.nikta.ai</w:t>
        <w:br w:type="textWrapping"/>
        <w:t xml:space="preserve">2) Введите ваш адрес электронной почты и пароль.</w:t>
      </w:r>
    </w:p>
    <w:p w:rsidR="00000000" w:rsidDel="00000000" w:rsidP="00000000" w:rsidRDefault="00000000" w:rsidRPr="00000000" w14:paraId="000001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22620" cy="2910840"/>
            <wp:effectExtent b="0" l="0" r="0" t="0"/>
            <wp:docPr id="174598930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29108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Основные функции в панели управления:</w:t>
        <w:br w:type="textWrapping"/>
      </w:r>
    </w:p>
    <w:p w:rsidR="00000000" w:rsidDel="00000000" w:rsidP="00000000" w:rsidRDefault="00000000" w:rsidRPr="00000000" w14:paraId="0000011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7860" cy="2887980"/>
            <wp:effectExtent b="0" l="0" r="0" t="0"/>
            <wp:docPr id="1745989307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88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Кнопки панели управления:</w:t>
        <w:br w:type="textWrapping"/>
        <w:t xml:space="preserve">Функционал большей части кнопок интуитивно понятен. Также есть такие кнопки, как:</w:t>
        <w:br w:type="textWrapping"/>
        <w:t xml:space="preserve">а) Ядро управления сценариями – таймер запуска сценариев.</w:t>
        <w:br w:type="textWrapping"/>
        <w:t xml:space="preserve">б) Автогенерация сценариев – текстовый запрос для генерации AI автоматического сценария.</w:t>
      </w:r>
    </w:p>
    <w:p w:rsidR="00000000" w:rsidDel="00000000" w:rsidP="00000000" w:rsidRDefault="00000000" w:rsidRPr="00000000" w14:paraId="0000011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7860" cy="2933700"/>
            <wp:effectExtent b="0" l="0" r="0" t="0"/>
            <wp:docPr id="1745989306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337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7860" cy="2948940"/>
            <wp:effectExtent b="0" l="0" r="0" t="0"/>
            <wp:docPr id="1745989309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7860" cy="294894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2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  <w:br w:type="textWrapping"/>
        <w:t xml:space="preserve">Создание AI сценария: сценарий создается при помощи блоков и присоединения их с помощью связей.</w:t>
      </w:r>
    </w:p>
    <w:p w:rsidR="00000000" w:rsidDel="00000000" w:rsidP="00000000" w:rsidRDefault="00000000" w:rsidRPr="00000000" w14:paraId="0000012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22620" cy="3307080"/>
            <wp:effectExtent b="0" l="0" r="0" t="0"/>
            <wp:docPr id="1745989308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22620" cy="33070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Создайте блок «СТАРТ»</w:t>
      </w:r>
    </w:p>
    <w:p w:rsidR="00000000" w:rsidDel="00000000" w:rsidP="00000000" w:rsidRDefault="00000000" w:rsidRPr="00000000" w14:paraId="000001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Выберите один из блоков (например, АГЕНТ)</w:t>
      </w:r>
    </w:p>
    <w:p w:rsidR="00000000" w:rsidDel="00000000" w:rsidP="00000000" w:rsidRDefault="00000000" w:rsidRPr="00000000" w14:paraId="0000012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У Агента выберите Модель ИИ</w:t>
        <w:br w:type="textWrapping"/>
        <w:br w:type="textWrapping"/>
        <w:t xml:space="preserve">У агента может быть только одна связь на выходе, однако может быть сколько угодно связей на вход, задающих для него условия и параметры.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137160</wp:posOffset>
            </wp:positionH>
            <wp:positionV relativeFrom="paragraph">
              <wp:posOffset>271145</wp:posOffset>
            </wp:positionV>
            <wp:extent cx="2773680" cy="3040380"/>
            <wp:effectExtent b="0" l="0" r="0" t="0"/>
            <wp:wrapTopAndBottom distB="0" distT="0"/>
            <wp:docPr id="1745989312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2773680" cy="304038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12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0240" cy="3124200"/>
            <wp:effectExtent b="0" l="0" r="0" t="0"/>
            <wp:docPr id="1745989310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3124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2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Выберите один из инструментов:</w:t>
      </w:r>
    </w:p>
    <w:p w:rsidR="00000000" w:rsidDel="00000000" w:rsidP="00000000" w:rsidRDefault="00000000" w:rsidRPr="00000000" w14:paraId="0000012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Excel, Word, Pdf, Txt – ИИ будет использовать данные из базы знаний </w:t>
      </w:r>
    </w:p>
    <w:p w:rsidR="00000000" w:rsidDel="00000000" w:rsidP="00000000" w:rsidRDefault="00000000" w:rsidRPr="00000000" w14:paraId="0000012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Сохранение в памяти – ИИ будет сохранять из диалога важные моменты</w:t>
      </w:r>
    </w:p>
    <w:p w:rsidR="00000000" w:rsidDel="00000000" w:rsidP="00000000" w:rsidRDefault="00000000" w:rsidRPr="00000000" w14:paraId="0000012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Вызов оператора – ИИ будет вызывать оператора (человека), отправляя уведомление в СRМ систему</w:t>
      </w:r>
    </w:p>
    <w:p w:rsidR="00000000" w:rsidDel="00000000" w:rsidP="00000000" w:rsidRDefault="00000000" w:rsidRPr="00000000" w14:paraId="0000012B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Данные клиента – ИИ будет знать из таблицы СRМ поля клиента</w:t>
      </w:r>
    </w:p>
    <w:p w:rsidR="00000000" w:rsidDel="00000000" w:rsidP="00000000" w:rsidRDefault="00000000" w:rsidRPr="00000000" w14:paraId="0000012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hanging="36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Поиск в памяти – ИИ будет искать в памяти важные запомненные моменты</w:t>
      </w:r>
    </w:p>
    <w:p w:rsidR="00000000" w:rsidDel="00000000" w:rsidP="00000000" w:rsidRDefault="00000000" w:rsidRPr="00000000" w14:paraId="000001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  <w:drawing>
          <wp:inline distB="0" distT="0" distL="0" distR="0">
            <wp:extent cx="5730240" cy="2887980"/>
            <wp:effectExtent b="0" l="0" r="0" t="0"/>
            <wp:docPr id="174598931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730240" cy="288798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br w:type="textWrapping"/>
      </w:r>
    </w:p>
    <w:p w:rsidR="00000000" w:rsidDel="00000000" w:rsidP="00000000" w:rsidRDefault="00000000" w:rsidRPr="00000000" w14:paraId="0000012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При нажатии на нижнюю правую кнопку с иконкой сообщения вы сможете протестировать сценарий, перед тестированием его надо сохранить.</w:t>
      </w:r>
    </w:p>
    <w:p w:rsidR="00000000" w:rsidDel="00000000" w:rsidP="00000000" w:rsidRDefault="00000000" w:rsidRPr="00000000" w14:paraId="0000013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/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После этого откройте чат, выберите модель ИИ, и отправьте сообщение, чтобы протестировать работу робота.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ourier New" w:cs="Courier New" w:eastAsia="Courier New" w:hAnsi="Courier New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onsolas" w:cs="Consolas" w:eastAsia="Consolas" w:hAnsi="Consolas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br w:type="textWrapping"/>
        <w:br w:type="textWrapping"/>
        <w:br w:type="textWrapping"/>
        <w:br w:type="textWrapping"/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left="360" w:firstLine="0"/>
        <w:rPr/>
      </w:pPr>
      <w:r w:rsidDel="00000000" w:rsidR="00000000" w:rsidRPr="00000000">
        <w:rPr>
          <w:rtl w:val="0"/>
        </w:rPr>
        <w:br w:type="textWrapping"/>
        <w:br w:type="textWrapping"/>
        <w:br w:type="textWrapping"/>
      </w:r>
    </w:p>
    <w:p w:rsidR="00000000" w:rsidDel="00000000" w:rsidP="00000000" w:rsidRDefault="00000000" w:rsidRPr="00000000" w14:paraId="0000013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134" w:left="1701" w:right="851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imes New Roman"/>
  <w:font w:name="Courier New"/>
  <w:font w:name="Consolas"/>
  <w:font w:name="Calibri"/>
  <w:font w:name="Play">
    <w:embedRegular w:fontKey="{00000000-0000-0000-0000-000000000000}" r:id="rId1" w:subsetted="0"/>
    <w:embedBold w:fontKey="{00000000-0000-0000-0000-000000000000}" r:id="rId2" w:subsetted="0"/>
  </w:font>
  <w:font w:name="Aptos"/>
  <w:font w:name="Noto Sans Symbols">
    <w:embedRegular w:fontKey="{00000000-0000-0000-0000-000000000000}" r:id="rId3" w:subsetted="0"/>
    <w:embedBold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abstractNum w:abstractNumId="2">
    <w:lvl w:ilvl="0">
      <w:start w:val="4"/>
      <w:numFmt w:val="bullet"/>
      <w:lvlText w:val="-"/>
      <w:lvlJc w:val="left"/>
      <w:pPr>
        <w:ind w:left="1080" w:hanging="360"/>
      </w:pPr>
      <w:rPr>
        <w:rFonts w:ascii="Calibri" w:cs="Calibri" w:eastAsia="Calibri" w:hAnsi="Calibri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8"/>
        <w:szCs w:val="28"/>
        <w:lang w:val="ru-RU"/>
      </w:rPr>
    </w:rPrDefault>
    <w:pPrDefault>
      <w:pPr>
        <w:spacing w:after="1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80" w:before="360" w:lineRule="auto"/>
    </w:pPr>
    <w:rPr>
      <w:rFonts w:ascii="Play" w:cs="Play" w:eastAsia="Play" w:hAnsi="Play"/>
      <w:color w:val="2e75b5"/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160" w:lineRule="auto"/>
    </w:pPr>
    <w:rPr>
      <w:rFonts w:ascii="Play" w:cs="Play" w:eastAsia="Play" w:hAnsi="Play"/>
      <w:color w:val="2e75b5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160" w:lineRule="auto"/>
    </w:pPr>
    <w:rPr>
      <w:rFonts w:ascii="Aptos" w:cs="Aptos" w:eastAsia="Aptos" w:hAnsi="Aptos"/>
      <w:color w:val="2e75b5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i w:val="1"/>
      <w:color w:val="2e75b5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80" w:lineRule="auto"/>
    </w:pPr>
    <w:rPr>
      <w:rFonts w:ascii="Aptos" w:cs="Aptos" w:eastAsia="Aptos" w:hAnsi="Aptos"/>
      <w:color w:val="2e75b5"/>
    </w:rPr>
  </w:style>
  <w:style w:type="paragraph" w:styleId="Heading6">
    <w:name w:val="heading 6"/>
    <w:basedOn w:val="Normal"/>
    <w:next w:val="Normal"/>
    <w:pPr>
      <w:keepNext w:val="1"/>
      <w:keepLines w:val="1"/>
      <w:spacing w:after="0" w:before="40" w:lineRule="auto"/>
    </w:pPr>
    <w:rPr>
      <w:rFonts w:ascii="Aptos" w:cs="Aptos" w:eastAsia="Aptos" w:hAnsi="Aptos"/>
      <w:i w:val="1"/>
      <w:color w:val="595959"/>
    </w:rPr>
  </w:style>
  <w:style w:type="paragraph" w:styleId="Title">
    <w:name w:val="Title"/>
    <w:basedOn w:val="Normal"/>
    <w:next w:val="Normal"/>
    <w:pPr>
      <w:spacing w:after="80" w:lineRule="auto"/>
    </w:pPr>
    <w:rPr>
      <w:rFonts w:ascii="Play" w:cs="Play" w:eastAsia="Play" w:hAnsi="Play"/>
      <w:sz w:val="56"/>
      <w:szCs w:val="56"/>
    </w:rPr>
  </w:style>
  <w:style w:type="paragraph" w:styleId="a" w:default="1">
    <w:name w:val="Normal"/>
    <w:qFormat w:val="1"/>
    <w:rsid w:val="00A00D02"/>
    <w:pPr>
      <w:spacing w:line="240" w:lineRule="auto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 w:val="1"/>
    <w:rsid w:val="00472B9F"/>
    <w:pPr>
      <w:keepNext w:val="1"/>
      <w:keepLines w:val="1"/>
      <w:spacing w:after="80" w:before="36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 w:val="1"/>
    <w:unhideWhenUsed w:val="1"/>
    <w:qFormat w:val="1"/>
    <w:rsid w:val="00472B9F"/>
    <w:pPr>
      <w:keepNext w:val="1"/>
      <w:keepLines w:val="1"/>
      <w:spacing w:after="80" w:before="160"/>
      <w:outlineLvl w:val="1"/>
    </w:pPr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 w:val="1"/>
    <w:unhideWhenUsed w:val="1"/>
    <w:qFormat w:val="1"/>
    <w:rsid w:val="00472B9F"/>
    <w:pPr>
      <w:keepNext w:val="1"/>
      <w:keepLines w:val="1"/>
      <w:spacing w:after="80" w:before="160"/>
      <w:outlineLvl w:val="2"/>
    </w:pPr>
    <w:rPr>
      <w:rFonts w:asciiTheme="minorHAnsi" w:cstheme="majorBidi" w:eastAsiaTheme="majorEastAsia" w:hAnsiTheme="minorHAnsi"/>
      <w:color w:val="2e74b5" w:themeColor="accent1" w:themeShade="0000BF"/>
      <w:szCs w:val="28"/>
    </w:rPr>
  </w:style>
  <w:style w:type="paragraph" w:styleId="4">
    <w:name w:val="heading 4"/>
    <w:basedOn w:val="a"/>
    <w:next w:val="a"/>
    <w:link w:val="40"/>
    <w:uiPriority w:val="9"/>
    <w:semiHidden w:val="1"/>
    <w:unhideWhenUsed w:val="1"/>
    <w:qFormat w:val="1"/>
    <w:rsid w:val="00472B9F"/>
    <w:pPr>
      <w:keepNext w:val="1"/>
      <w:keepLines w:val="1"/>
      <w:spacing w:after="40" w:before="80"/>
      <w:outlineLvl w:val="3"/>
    </w:pPr>
    <w:rPr>
      <w:rFonts w:asciiTheme="minorHAnsi" w:cstheme="majorBidi" w:eastAsiaTheme="majorEastAsia" w:hAnsiTheme="minorHAnsi"/>
      <w:i w:val="1"/>
      <w:iCs w:val="1"/>
      <w:color w:val="2e74b5" w:themeColor="accent1" w:themeShade="0000BF"/>
    </w:rPr>
  </w:style>
  <w:style w:type="paragraph" w:styleId="5">
    <w:name w:val="heading 5"/>
    <w:basedOn w:val="a"/>
    <w:next w:val="a"/>
    <w:link w:val="50"/>
    <w:uiPriority w:val="9"/>
    <w:semiHidden w:val="1"/>
    <w:unhideWhenUsed w:val="1"/>
    <w:qFormat w:val="1"/>
    <w:rsid w:val="00472B9F"/>
    <w:pPr>
      <w:keepNext w:val="1"/>
      <w:keepLines w:val="1"/>
      <w:spacing w:after="40" w:before="80"/>
      <w:outlineLvl w:val="4"/>
    </w:pPr>
    <w:rPr>
      <w:rFonts w:asciiTheme="minorHAnsi" w:cstheme="majorBidi" w:eastAsiaTheme="majorEastAsia" w:hAnsiTheme="minorHAnsi"/>
      <w:color w:val="2e74b5" w:themeColor="accent1" w:themeShade="0000BF"/>
    </w:rPr>
  </w:style>
  <w:style w:type="paragraph" w:styleId="6">
    <w:name w:val="heading 6"/>
    <w:basedOn w:val="a"/>
    <w:next w:val="a"/>
    <w:link w:val="60"/>
    <w:uiPriority w:val="9"/>
    <w:semiHidden w:val="1"/>
    <w:unhideWhenUsed w:val="1"/>
    <w:qFormat w:val="1"/>
    <w:rsid w:val="00472B9F"/>
    <w:pPr>
      <w:keepNext w:val="1"/>
      <w:keepLines w:val="1"/>
      <w:spacing w:after="0" w:before="40"/>
      <w:outlineLvl w:val="5"/>
    </w:pPr>
    <w:rPr>
      <w:rFonts w:asciiTheme="minorHAnsi" w:cstheme="majorBidi" w:eastAsiaTheme="majorEastAsia" w:hAnsiTheme="minorHAnsi"/>
      <w:i w:val="1"/>
      <w:iCs w:val="1"/>
      <w:color w:val="595959" w:themeColor="text1" w:themeTint="0000A6"/>
    </w:rPr>
  </w:style>
  <w:style w:type="paragraph" w:styleId="7">
    <w:name w:val="heading 7"/>
    <w:basedOn w:val="a"/>
    <w:next w:val="a"/>
    <w:link w:val="70"/>
    <w:uiPriority w:val="9"/>
    <w:semiHidden w:val="1"/>
    <w:unhideWhenUsed w:val="1"/>
    <w:qFormat w:val="1"/>
    <w:rsid w:val="00472B9F"/>
    <w:pPr>
      <w:keepNext w:val="1"/>
      <w:keepLines w:val="1"/>
      <w:spacing w:after="0" w:before="40"/>
      <w:outlineLvl w:val="6"/>
    </w:pPr>
    <w:rPr>
      <w:rFonts w:asciiTheme="minorHAnsi" w:cstheme="majorBidi" w:eastAsiaTheme="majorEastAsia" w:hAnsiTheme="minorHAnsi"/>
      <w:color w:val="595959" w:themeColor="text1" w:themeTint="0000A6"/>
    </w:rPr>
  </w:style>
  <w:style w:type="paragraph" w:styleId="8">
    <w:name w:val="heading 8"/>
    <w:basedOn w:val="a"/>
    <w:next w:val="a"/>
    <w:link w:val="80"/>
    <w:uiPriority w:val="9"/>
    <w:semiHidden w:val="1"/>
    <w:unhideWhenUsed w:val="1"/>
    <w:qFormat w:val="1"/>
    <w:rsid w:val="00472B9F"/>
    <w:pPr>
      <w:keepNext w:val="1"/>
      <w:keepLines w:val="1"/>
      <w:spacing w:after="0"/>
      <w:outlineLvl w:val="7"/>
    </w:pPr>
    <w:rPr>
      <w:rFonts w:asciiTheme="minorHAnsi" w:cstheme="majorBidi" w:eastAsiaTheme="majorEastAsia" w:hAnsiTheme="minorHAnsi"/>
      <w:i w:val="1"/>
      <w:iCs w:val="1"/>
      <w:color w:val="272727" w:themeColor="text1" w:themeTint="0000D8"/>
    </w:rPr>
  </w:style>
  <w:style w:type="paragraph" w:styleId="9">
    <w:name w:val="heading 9"/>
    <w:basedOn w:val="a"/>
    <w:next w:val="a"/>
    <w:link w:val="90"/>
    <w:uiPriority w:val="9"/>
    <w:semiHidden w:val="1"/>
    <w:unhideWhenUsed w:val="1"/>
    <w:qFormat w:val="1"/>
    <w:rsid w:val="00472B9F"/>
    <w:pPr>
      <w:keepNext w:val="1"/>
      <w:keepLines w:val="1"/>
      <w:spacing w:after="0"/>
      <w:outlineLvl w:val="8"/>
    </w:pPr>
    <w:rPr>
      <w:rFonts w:asciiTheme="minorHAnsi" w:cstheme="majorBidi" w:eastAsiaTheme="majorEastAsia" w:hAnsiTheme="minorHAnsi"/>
      <w:color w:val="272727" w:themeColor="text1" w:themeTint="0000D8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character" w:styleId="10" w:customStyle="1">
    <w:name w:val="Заголовок 1 Знак"/>
    <w:basedOn w:val="a0"/>
    <w:link w:val="1"/>
    <w:uiPriority w:val="9"/>
    <w:rsid w:val="00472B9F"/>
    <w:rPr>
      <w:rFonts w:asciiTheme="majorHAnsi" w:cstheme="majorBidi" w:eastAsiaTheme="majorEastAsia" w:hAnsiTheme="majorHAnsi"/>
      <w:color w:val="2e74b5" w:themeColor="accent1" w:themeShade="0000BF"/>
      <w:sz w:val="40"/>
      <w:szCs w:val="40"/>
    </w:rPr>
  </w:style>
  <w:style w:type="character" w:styleId="20" w:customStyle="1">
    <w:name w:val="Заголовок 2 Знак"/>
    <w:basedOn w:val="a0"/>
    <w:link w:val="2"/>
    <w:uiPriority w:val="9"/>
    <w:semiHidden w:val="1"/>
    <w:rsid w:val="00472B9F"/>
    <w:rPr>
      <w:rFonts w:asciiTheme="majorHAnsi" w:cstheme="majorBidi" w:eastAsiaTheme="majorEastAsia" w:hAnsiTheme="majorHAnsi"/>
      <w:color w:val="2e74b5" w:themeColor="accent1" w:themeShade="0000BF"/>
      <w:sz w:val="32"/>
      <w:szCs w:val="32"/>
    </w:rPr>
  </w:style>
  <w:style w:type="character" w:styleId="30" w:customStyle="1">
    <w:name w:val="Заголовок 3 Знак"/>
    <w:basedOn w:val="a0"/>
    <w:link w:val="3"/>
    <w:uiPriority w:val="9"/>
    <w:semiHidden w:val="1"/>
    <w:rsid w:val="00472B9F"/>
    <w:rPr>
      <w:rFonts w:cstheme="majorBidi" w:eastAsiaTheme="majorEastAsia"/>
      <w:color w:val="2e74b5" w:themeColor="accent1" w:themeShade="0000BF"/>
      <w:sz w:val="28"/>
      <w:szCs w:val="28"/>
    </w:rPr>
  </w:style>
  <w:style w:type="character" w:styleId="40" w:customStyle="1">
    <w:name w:val="Заголовок 4 Знак"/>
    <w:basedOn w:val="a0"/>
    <w:link w:val="4"/>
    <w:uiPriority w:val="9"/>
    <w:semiHidden w:val="1"/>
    <w:rsid w:val="00472B9F"/>
    <w:rPr>
      <w:rFonts w:cstheme="majorBidi" w:eastAsiaTheme="majorEastAsia"/>
      <w:i w:val="1"/>
      <w:iCs w:val="1"/>
      <w:color w:val="2e74b5" w:themeColor="accent1" w:themeShade="0000BF"/>
      <w:sz w:val="28"/>
    </w:rPr>
  </w:style>
  <w:style w:type="character" w:styleId="50" w:customStyle="1">
    <w:name w:val="Заголовок 5 Знак"/>
    <w:basedOn w:val="a0"/>
    <w:link w:val="5"/>
    <w:uiPriority w:val="9"/>
    <w:semiHidden w:val="1"/>
    <w:rsid w:val="00472B9F"/>
    <w:rPr>
      <w:rFonts w:cstheme="majorBidi" w:eastAsiaTheme="majorEastAsia"/>
      <w:color w:val="2e74b5" w:themeColor="accent1" w:themeShade="0000BF"/>
      <w:sz w:val="28"/>
    </w:rPr>
  </w:style>
  <w:style w:type="character" w:styleId="60" w:customStyle="1">
    <w:name w:val="Заголовок 6 Знак"/>
    <w:basedOn w:val="a0"/>
    <w:link w:val="6"/>
    <w:uiPriority w:val="9"/>
    <w:semiHidden w:val="1"/>
    <w:rsid w:val="00472B9F"/>
    <w:rPr>
      <w:rFonts w:cstheme="majorBidi" w:eastAsiaTheme="majorEastAsia"/>
      <w:i w:val="1"/>
      <w:iCs w:val="1"/>
      <w:color w:val="595959" w:themeColor="text1" w:themeTint="0000A6"/>
      <w:sz w:val="28"/>
    </w:rPr>
  </w:style>
  <w:style w:type="character" w:styleId="70" w:customStyle="1">
    <w:name w:val="Заголовок 7 Знак"/>
    <w:basedOn w:val="a0"/>
    <w:link w:val="7"/>
    <w:uiPriority w:val="9"/>
    <w:semiHidden w:val="1"/>
    <w:rsid w:val="00472B9F"/>
    <w:rPr>
      <w:rFonts w:cstheme="majorBidi" w:eastAsiaTheme="majorEastAsia"/>
      <w:color w:val="595959" w:themeColor="text1" w:themeTint="0000A6"/>
      <w:sz w:val="28"/>
    </w:rPr>
  </w:style>
  <w:style w:type="character" w:styleId="80" w:customStyle="1">
    <w:name w:val="Заголовок 8 Знак"/>
    <w:basedOn w:val="a0"/>
    <w:link w:val="8"/>
    <w:uiPriority w:val="9"/>
    <w:semiHidden w:val="1"/>
    <w:rsid w:val="00472B9F"/>
    <w:rPr>
      <w:rFonts w:cstheme="majorBidi" w:eastAsiaTheme="majorEastAsia"/>
      <w:i w:val="1"/>
      <w:iCs w:val="1"/>
      <w:color w:val="272727" w:themeColor="text1" w:themeTint="0000D8"/>
      <w:sz w:val="28"/>
    </w:rPr>
  </w:style>
  <w:style w:type="character" w:styleId="90" w:customStyle="1">
    <w:name w:val="Заголовок 9 Знак"/>
    <w:basedOn w:val="a0"/>
    <w:link w:val="9"/>
    <w:uiPriority w:val="9"/>
    <w:semiHidden w:val="1"/>
    <w:rsid w:val="00472B9F"/>
    <w:rPr>
      <w:rFonts w:cstheme="majorBidi" w:eastAsiaTheme="majorEastAsia"/>
      <w:color w:val="272727" w:themeColor="text1" w:themeTint="0000D8"/>
      <w:sz w:val="28"/>
    </w:rPr>
  </w:style>
  <w:style w:type="paragraph" w:styleId="a3">
    <w:name w:val="Title"/>
    <w:basedOn w:val="a"/>
    <w:next w:val="a"/>
    <w:link w:val="a4"/>
    <w:uiPriority w:val="10"/>
    <w:qFormat w:val="1"/>
    <w:rsid w:val="00472B9F"/>
    <w:pPr>
      <w:spacing w:after="80"/>
      <w:contextualSpacing w:val="1"/>
    </w:pPr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character" w:styleId="a4" w:customStyle="1">
    <w:name w:val="Название Знак"/>
    <w:basedOn w:val="a0"/>
    <w:link w:val="a3"/>
    <w:uiPriority w:val="10"/>
    <w:rsid w:val="00472B9F"/>
    <w:rPr>
      <w:rFonts w:asciiTheme="majorHAnsi" w:cstheme="majorBidi" w:eastAsiaTheme="majorEastAsia" w:hAnsiTheme="majorHAns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 w:val="1"/>
    <w:rsid w:val="00472B9F"/>
    <w:pPr>
      <w:numPr>
        <w:ilvl w:val="1"/>
      </w:numPr>
    </w:pPr>
    <w:rPr>
      <w:rFonts w:asciiTheme="minorHAnsi" w:cstheme="majorBidi" w:eastAsiaTheme="majorEastAsia" w:hAnsiTheme="minorHAnsi"/>
      <w:color w:val="595959" w:themeColor="text1" w:themeTint="0000A6"/>
      <w:spacing w:val="15"/>
      <w:szCs w:val="28"/>
    </w:rPr>
  </w:style>
  <w:style w:type="character" w:styleId="a6" w:customStyle="1">
    <w:name w:val="Подзаголовок Знак"/>
    <w:basedOn w:val="a0"/>
    <w:link w:val="a5"/>
    <w:uiPriority w:val="11"/>
    <w:rsid w:val="00472B9F"/>
    <w:rPr>
      <w:rFonts w:cstheme="majorBidi" w:eastAsiaTheme="majorEastAsia"/>
      <w:color w:val="595959" w:themeColor="text1" w:themeTint="0000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 w:val="1"/>
    <w:rsid w:val="00472B9F"/>
    <w:pPr>
      <w:spacing w:before="160"/>
      <w:jc w:val="center"/>
    </w:pPr>
    <w:rPr>
      <w:i w:val="1"/>
      <w:iCs w:val="1"/>
      <w:color w:val="404040" w:themeColor="text1" w:themeTint="0000BF"/>
    </w:rPr>
  </w:style>
  <w:style w:type="character" w:styleId="22" w:customStyle="1">
    <w:name w:val="Цитата 2 Знак"/>
    <w:basedOn w:val="a0"/>
    <w:link w:val="21"/>
    <w:uiPriority w:val="29"/>
    <w:rsid w:val="00472B9F"/>
    <w:rPr>
      <w:rFonts w:ascii="Times New Roman" w:hAnsi="Times New Roman"/>
      <w:i w:val="1"/>
      <w:iCs w:val="1"/>
      <w:color w:val="404040" w:themeColor="text1" w:themeTint="0000BF"/>
      <w:sz w:val="28"/>
    </w:rPr>
  </w:style>
  <w:style w:type="paragraph" w:styleId="a7">
    <w:name w:val="List Paragraph"/>
    <w:basedOn w:val="a"/>
    <w:uiPriority w:val="34"/>
    <w:qFormat w:val="1"/>
    <w:rsid w:val="00472B9F"/>
    <w:pPr>
      <w:ind w:left="720"/>
      <w:contextualSpacing w:val="1"/>
    </w:pPr>
  </w:style>
  <w:style w:type="character" w:styleId="a8">
    <w:name w:val="Intense Emphasis"/>
    <w:basedOn w:val="a0"/>
    <w:uiPriority w:val="21"/>
    <w:qFormat w:val="1"/>
    <w:rsid w:val="00472B9F"/>
    <w:rPr>
      <w:i w:val="1"/>
      <w:iCs w:val="1"/>
      <w:color w:val="2e74b5" w:themeColor="accent1" w:themeShade="0000BF"/>
    </w:rPr>
  </w:style>
  <w:style w:type="paragraph" w:styleId="a9">
    <w:name w:val="Intense Quote"/>
    <w:basedOn w:val="a"/>
    <w:next w:val="a"/>
    <w:link w:val="aa"/>
    <w:uiPriority w:val="30"/>
    <w:qFormat w:val="1"/>
    <w:rsid w:val="00472B9F"/>
    <w:pPr>
      <w:pBdr>
        <w:top w:color="2e74b5" w:space="10" w:sz="4" w:themeColor="accent1" w:themeShade="0000BF" w:val="single"/>
        <w:bottom w:color="2e74b5" w:space="10" w:sz="4" w:themeColor="accent1" w:themeShade="0000BF" w:val="single"/>
      </w:pBdr>
      <w:spacing w:after="360" w:before="360"/>
      <w:ind w:left="864" w:right="864"/>
      <w:jc w:val="center"/>
    </w:pPr>
    <w:rPr>
      <w:i w:val="1"/>
      <w:iCs w:val="1"/>
      <w:color w:val="2e74b5" w:themeColor="accent1" w:themeShade="0000BF"/>
    </w:rPr>
  </w:style>
  <w:style w:type="character" w:styleId="aa" w:customStyle="1">
    <w:name w:val="Выделенная цитата Знак"/>
    <w:basedOn w:val="a0"/>
    <w:link w:val="a9"/>
    <w:uiPriority w:val="30"/>
    <w:rsid w:val="00472B9F"/>
    <w:rPr>
      <w:rFonts w:ascii="Times New Roman" w:hAnsi="Times New Roman"/>
      <w:i w:val="1"/>
      <w:iCs w:val="1"/>
      <w:color w:val="2e74b5" w:themeColor="accent1" w:themeShade="0000BF"/>
      <w:sz w:val="28"/>
    </w:rPr>
  </w:style>
  <w:style w:type="character" w:styleId="ab">
    <w:name w:val="Intense Reference"/>
    <w:basedOn w:val="a0"/>
    <w:uiPriority w:val="32"/>
    <w:qFormat w:val="1"/>
    <w:rsid w:val="00472B9F"/>
    <w:rPr>
      <w:b w:val="1"/>
      <w:bCs w:val="1"/>
      <w:smallCaps w:val="1"/>
      <w:color w:val="2e74b5" w:themeColor="accent1" w:themeShade="0000BF"/>
      <w:spacing w:val="5"/>
    </w:rPr>
  </w:style>
  <w:style w:type="paragraph" w:styleId="ac">
    <w:name w:val="Balloon Text"/>
    <w:basedOn w:val="a"/>
    <w:link w:val="ad"/>
    <w:uiPriority w:val="99"/>
    <w:semiHidden w:val="1"/>
    <w:unhideWhenUsed w:val="1"/>
    <w:rsid w:val="00905DFA"/>
    <w:pPr>
      <w:spacing w:after="0"/>
    </w:pPr>
    <w:rPr>
      <w:rFonts w:ascii="Tahoma" w:cs="Tahoma" w:hAnsi="Tahoma"/>
      <w:sz w:val="16"/>
      <w:szCs w:val="16"/>
    </w:rPr>
  </w:style>
  <w:style w:type="character" w:styleId="ad" w:customStyle="1">
    <w:name w:val="Текст выноски Знак"/>
    <w:basedOn w:val="a0"/>
    <w:link w:val="ac"/>
    <w:uiPriority w:val="99"/>
    <w:semiHidden w:val="1"/>
    <w:rsid w:val="00905DFA"/>
    <w:rPr>
      <w:rFonts w:ascii="Tahoma" w:cs="Tahoma" w:hAnsi="Tahoma"/>
      <w:sz w:val="16"/>
      <w:szCs w:val="16"/>
    </w:rPr>
  </w:style>
  <w:style w:type="character" w:styleId="ae">
    <w:name w:val="Hyperlink"/>
    <w:basedOn w:val="a0"/>
    <w:uiPriority w:val="99"/>
    <w:unhideWhenUsed w:val="1"/>
    <w:rsid w:val="00D2732B"/>
    <w:rPr>
      <w:color w:val="0563c1" w:themeColor="hyperlink"/>
      <w:u w:val="single"/>
    </w:rPr>
  </w:style>
  <w:style w:type="paragraph" w:styleId="HTML">
    <w:name w:val="HTML Preformatted"/>
    <w:basedOn w:val="a"/>
    <w:link w:val="HTML0"/>
    <w:uiPriority w:val="99"/>
    <w:unhideWhenUsed w:val="1"/>
    <w:rsid w:val="00D2732B"/>
    <w:pPr>
      <w:spacing w:after="0"/>
    </w:pPr>
    <w:rPr>
      <w:rFonts w:ascii="Consolas" w:hAnsi="Consolas" w:eastAsiaTheme="minorEastAsia"/>
      <w:sz w:val="20"/>
      <w:szCs w:val="20"/>
      <w:lang w:eastAsia="ko-KR"/>
    </w:rPr>
  </w:style>
  <w:style w:type="character" w:styleId="HTML0" w:customStyle="1">
    <w:name w:val="Стандартный HTML Знак"/>
    <w:basedOn w:val="a0"/>
    <w:link w:val="HTML"/>
    <w:uiPriority w:val="99"/>
    <w:rsid w:val="00D2732B"/>
    <w:rPr>
      <w:rFonts w:ascii="Consolas" w:hAnsi="Consolas" w:eastAsiaTheme="minorEastAsia"/>
      <w:sz w:val="20"/>
      <w:szCs w:val="20"/>
      <w:lang w:eastAsia="ko-KR"/>
    </w:rPr>
  </w:style>
  <w:style w:type="paragraph" w:styleId="af">
    <w:name w:val="Normal (Web)"/>
    <w:basedOn w:val="a"/>
    <w:uiPriority w:val="99"/>
    <w:semiHidden w:val="1"/>
    <w:unhideWhenUsed w:val="1"/>
    <w:rsid w:val="000A067A"/>
    <w:pPr>
      <w:spacing w:after="100" w:afterAutospacing="1" w:before="100" w:beforeAutospacing="1"/>
    </w:pPr>
    <w:rPr>
      <w:rFonts w:cs="Times New Roman" w:eastAsia="Times New Roman"/>
      <w:kern w:val="0"/>
      <w:sz w:val="24"/>
      <w:szCs w:val="24"/>
      <w:lang w:eastAsia="ru-RU"/>
    </w:rPr>
  </w:style>
  <w:style w:type="paragraph" w:styleId="Subtitle">
    <w:name w:val="Subtitle"/>
    <w:basedOn w:val="Normal"/>
    <w:next w:val="Normal"/>
    <w:pPr/>
    <w:rPr>
      <w:rFonts w:ascii="Aptos" w:cs="Aptos" w:eastAsia="Aptos" w:hAnsi="Aptos"/>
      <w:color w:val="595959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8.png"/><Relationship Id="rId10" Type="http://schemas.openxmlformats.org/officeDocument/2006/relationships/image" Target="media/image1.png"/><Relationship Id="rId13" Type="http://schemas.openxmlformats.org/officeDocument/2006/relationships/image" Target="media/image3.png"/><Relationship Id="rId12" Type="http://schemas.openxmlformats.org/officeDocument/2006/relationships/image" Target="media/image10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4.png"/><Relationship Id="rId15" Type="http://schemas.openxmlformats.org/officeDocument/2006/relationships/image" Target="media/image7.png"/><Relationship Id="rId14" Type="http://schemas.openxmlformats.org/officeDocument/2006/relationships/image" Target="media/image5.png"/><Relationship Id="rId17" Type="http://schemas.openxmlformats.org/officeDocument/2006/relationships/image" Target="media/image2.png"/><Relationship Id="rId16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yperlink" Target="https://github.com/chroma-core/chroma/issues/189#issuecomment-1454418844" TargetMode="External"/><Relationship Id="rId8" Type="http://schemas.openxmlformats.org/officeDocument/2006/relationships/image" Target="media/image9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lay-regular.ttf"/><Relationship Id="rId2" Type="http://schemas.openxmlformats.org/officeDocument/2006/relationships/font" Target="fonts/Play-bold.ttf"/><Relationship Id="rId3" Type="http://schemas.openxmlformats.org/officeDocument/2006/relationships/font" Target="fonts/NotoSansSymbols-regular.ttf"/><Relationship Id="rId4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FjIZsY2SiGpCLyiX/HO1a2Fo+UA==">CgMxLjAyCGguZ2pkZ3hzMg5oLnBucXliaGJseTdnMDIOaC44ajc4b2xmcnRqcDEyDWguZzIwMXNrYWszYmQ4AHIhMUdoV0VuQWlhaXBEbkJPNGdkMk54X1NVLXJpX1lJSUVC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2024-12-27T07:46:00Z</dcterms:created>
  <dc:creator>Svyatoslav</dc:creator>
</cp:coreProperties>
</file>